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6F5FE" w14:textId="77777777" w:rsidR="00BF6C73" w:rsidRDefault="009225A0">
      <w:pPr>
        <w:pStyle w:val="BodyA"/>
        <w:spacing w:line="360" w:lineRule="auto"/>
        <w:jc w:val="right"/>
        <w:rPr>
          <w:b/>
          <w:bCs/>
          <w:sz w:val="36"/>
          <w:szCs w:val="36"/>
        </w:rPr>
      </w:pPr>
      <w:bookmarkStart w:id="0" w:name="OLE_LINK1"/>
      <w:r>
        <w:rPr>
          <w:rFonts w:ascii="Times New Roman" w:hAnsi="Times New Roman"/>
          <w:b/>
          <w:bCs/>
          <w:noProof/>
          <w:sz w:val="36"/>
          <w:szCs w:val="36"/>
        </w:rPr>
        <w:drawing>
          <wp:inline distT="0" distB="0" distL="0" distR="0" wp14:anchorId="76B601A3" wp14:editId="3F69CC5E">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0737BE62"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008F766B" w14:textId="77777777" w:rsidR="00BF6C73" w:rsidRPr="009B09F5" w:rsidRDefault="00BF6C73">
      <w:pPr>
        <w:pStyle w:val="BodyA"/>
        <w:spacing w:line="360" w:lineRule="auto"/>
        <w:rPr>
          <w:color w:val="auto"/>
          <w:u w:color="FF0000"/>
        </w:rPr>
      </w:pPr>
    </w:p>
    <w:p w14:paraId="1ABE9EEC" w14:textId="4D48E753" w:rsidR="00A5716B" w:rsidRPr="00727822" w:rsidRDefault="00BA2098">
      <w:pPr>
        <w:pStyle w:val="BodyA"/>
        <w:spacing w:line="360" w:lineRule="auto"/>
        <w:rPr>
          <w:color w:val="auto"/>
          <w:sz w:val="20"/>
          <w:szCs w:val="20"/>
          <w:u w:color="FF0000"/>
          <w:lang w:val="en-US"/>
        </w:rPr>
      </w:pPr>
      <w:r>
        <w:rPr>
          <w:color w:val="auto"/>
          <w:sz w:val="20"/>
          <w:szCs w:val="20"/>
          <w:u w:color="FF0000"/>
          <w:lang w:val="en-US"/>
        </w:rPr>
        <w:t>4</w:t>
      </w:r>
      <w:r w:rsidR="00904AA5">
        <w:rPr>
          <w:color w:val="auto"/>
          <w:sz w:val="20"/>
          <w:szCs w:val="20"/>
          <w:u w:color="FF0000"/>
          <w:lang w:val="en-US"/>
        </w:rPr>
        <w:t xml:space="preserve"> </w:t>
      </w:r>
      <w:r w:rsidR="00A70944">
        <w:rPr>
          <w:color w:val="auto"/>
          <w:sz w:val="20"/>
          <w:szCs w:val="20"/>
          <w:u w:color="FF0000"/>
          <w:lang w:val="en-US"/>
        </w:rPr>
        <w:t xml:space="preserve">October, </w:t>
      </w:r>
      <w:r w:rsidR="0092702D" w:rsidRPr="00727822">
        <w:rPr>
          <w:color w:val="auto"/>
          <w:sz w:val="20"/>
          <w:szCs w:val="20"/>
          <w:u w:color="FF0000"/>
          <w:lang w:val="en-US"/>
        </w:rPr>
        <w:t>2024</w:t>
      </w:r>
    </w:p>
    <w:p w14:paraId="1DE3721E" w14:textId="77777777" w:rsidR="001871F2" w:rsidRDefault="001871F2">
      <w:pPr>
        <w:pStyle w:val="BodyA"/>
        <w:spacing w:line="360" w:lineRule="auto"/>
        <w:rPr>
          <w:b/>
          <w:bCs/>
          <w:sz w:val="35"/>
          <w:szCs w:val="35"/>
        </w:rPr>
      </w:pPr>
    </w:p>
    <w:p w14:paraId="4473AB48" w14:textId="77777777" w:rsidR="00E80FE5" w:rsidRDefault="00E80FE5" w:rsidP="00E80FE5">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color w:val="000000"/>
          <w:sz w:val="35"/>
          <w:szCs w:val="35"/>
        </w:rPr>
        <w:t> </w:t>
      </w:r>
    </w:p>
    <w:p w14:paraId="247ECE89" w14:textId="77777777" w:rsidR="00E80FE5" w:rsidRDefault="00E80FE5" w:rsidP="00E80FE5">
      <w:pPr>
        <w:pStyle w:val="paragraph"/>
        <w:spacing w:before="0" w:beforeAutospacing="0" w:after="0" w:afterAutospacing="0" w:line="360" w:lineRule="auto"/>
        <w:jc w:val="center"/>
        <w:textAlignment w:val="baseline"/>
        <w:rPr>
          <w:rFonts w:ascii="Segoe UI" w:hAnsi="Segoe UI" w:cs="Segoe UI"/>
          <w:color w:val="000000"/>
          <w:sz w:val="18"/>
          <w:szCs w:val="18"/>
        </w:rPr>
      </w:pPr>
      <w:r>
        <w:rPr>
          <w:rStyle w:val="normaltextrun"/>
          <w:rFonts w:ascii="Arial" w:hAnsi="Arial" w:cs="Arial"/>
          <w:b/>
          <w:bCs/>
          <w:sz w:val="40"/>
          <w:szCs w:val="40"/>
          <w:lang w:val="en-US"/>
        </w:rPr>
        <w:t>SCOTTISH OPERA PRESENTS </w:t>
      </w:r>
      <w:r>
        <w:rPr>
          <w:rStyle w:val="eop"/>
          <w:rFonts w:ascii="Arial" w:hAnsi="Arial" w:cs="Arial"/>
          <w:sz w:val="40"/>
          <w:szCs w:val="40"/>
        </w:rPr>
        <w:t> </w:t>
      </w:r>
    </w:p>
    <w:p w14:paraId="2FC62E65" w14:textId="77777777" w:rsidR="00E80FE5" w:rsidRDefault="00E80FE5" w:rsidP="00E80FE5">
      <w:pPr>
        <w:pStyle w:val="paragraph"/>
        <w:spacing w:before="0" w:beforeAutospacing="0" w:after="0" w:afterAutospacing="0" w:line="360" w:lineRule="auto"/>
        <w:jc w:val="center"/>
        <w:textAlignment w:val="baseline"/>
        <w:rPr>
          <w:rFonts w:ascii="Segoe UI" w:hAnsi="Segoe UI" w:cs="Segoe UI"/>
          <w:color w:val="000000"/>
          <w:sz w:val="18"/>
          <w:szCs w:val="18"/>
        </w:rPr>
      </w:pPr>
      <w:r>
        <w:rPr>
          <w:rStyle w:val="normaltextrun"/>
          <w:rFonts w:ascii="Arial" w:hAnsi="Arial" w:cs="Arial"/>
          <w:b/>
          <w:bCs/>
          <w:sz w:val="40"/>
          <w:szCs w:val="40"/>
          <w:lang w:val="en-US"/>
        </w:rPr>
        <w:t> </w:t>
      </w:r>
      <w:r>
        <w:rPr>
          <w:rStyle w:val="normaltextrun"/>
          <w:rFonts w:ascii="Arial" w:hAnsi="Arial" w:cs="Arial"/>
          <w:b/>
          <w:bCs/>
          <w:i/>
          <w:iCs/>
          <w:sz w:val="40"/>
          <w:szCs w:val="40"/>
          <w:lang w:val="en-US"/>
        </w:rPr>
        <w:t xml:space="preserve">THE PUCCINI COLLECTION </w:t>
      </w:r>
      <w:r>
        <w:rPr>
          <w:rStyle w:val="normaltextrun"/>
          <w:rFonts w:ascii="Arial" w:hAnsi="Arial" w:cs="Arial"/>
          <w:b/>
          <w:bCs/>
          <w:sz w:val="40"/>
          <w:szCs w:val="40"/>
          <w:lang w:val="en-US"/>
        </w:rPr>
        <w:t>IN EDINBURGH AND GLASGOW THIS NOVEMBER TO CELEBRATE THE</w:t>
      </w:r>
      <w:r>
        <w:rPr>
          <w:rStyle w:val="eop"/>
          <w:rFonts w:ascii="Arial" w:hAnsi="Arial" w:cs="Arial"/>
          <w:sz w:val="40"/>
          <w:szCs w:val="40"/>
        </w:rPr>
        <w:t> </w:t>
      </w:r>
    </w:p>
    <w:p w14:paraId="60EE9D40" w14:textId="77777777" w:rsidR="00E80FE5" w:rsidRDefault="00E80FE5" w:rsidP="00E80FE5">
      <w:pPr>
        <w:pStyle w:val="paragraph"/>
        <w:shd w:val="clear" w:color="auto" w:fill="FFFFFF"/>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b/>
          <w:bCs/>
          <w:sz w:val="40"/>
          <w:szCs w:val="40"/>
          <w:lang w:val="en-US"/>
        </w:rPr>
        <w:t> CENTENARY OF THE GREAT COMPOSER’S MUSIC</w:t>
      </w:r>
      <w:r>
        <w:rPr>
          <w:rStyle w:val="eop"/>
          <w:rFonts w:ascii="Arial" w:hAnsi="Arial" w:cs="Arial"/>
          <w:sz w:val="40"/>
          <w:szCs w:val="40"/>
        </w:rPr>
        <w:t> </w:t>
      </w:r>
    </w:p>
    <w:p w14:paraId="3D1381CF" w14:textId="77777777" w:rsidR="00E80FE5" w:rsidRPr="00DE18B8" w:rsidRDefault="00E80FE5" w:rsidP="00E80FE5">
      <w:pPr>
        <w:pStyle w:val="paragraph"/>
        <w:shd w:val="clear" w:color="auto" w:fill="FFFFFF"/>
        <w:spacing w:before="0" w:beforeAutospacing="0" w:after="0"/>
        <w:textAlignment w:val="baseline"/>
        <w:rPr>
          <w:rFonts w:ascii="Arial" w:hAnsi="Arial" w:cs="Arial"/>
          <w:sz w:val="22"/>
          <w:szCs w:val="22"/>
        </w:rPr>
      </w:pPr>
      <w:r w:rsidRPr="00DE18B8">
        <w:rPr>
          <w:rStyle w:val="eop"/>
          <w:rFonts w:ascii="Arial" w:hAnsi="Arial" w:cs="Arial"/>
          <w:sz w:val="22"/>
          <w:szCs w:val="22"/>
        </w:rPr>
        <w:t> </w:t>
      </w:r>
    </w:p>
    <w:p w14:paraId="68469DCF" w14:textId="77777777" w:rsidR="00E80FE5" w:rsidRPr="00DE18B8" w:rsidRDefault="00E80FE5" w:rsidP="00E80FE5">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sidRPr="00DE18B8">
        <w:rPr>
          <w:rStyle w:val="normaltextrun"/>
          <w:rFonts w:ascii="Arial" w:hAnsi="Arial" w:cs="Arial"/>
          <w:sz w:val="22"/>
          <w:szCs w:val="22"/>
        </w:rPr>
        <w:t xml:space="preserve">November 2024 marks 100 years since the death of Giacomo Puccini, one of opera’s most popular </w:t>
      </w:r>
    </w:p>
    <w:p w14:paraId="13BFFEAC" w14:textId="0BE48244" w:rsidR="00E80FE5" w:rsidRPr="0088785A"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DE18B8">
        <w:rPr>
          <w:rStyle w:val="normaltextrun"/>
          <w:rFonts w:ascii="Arial" w:hAnsi="Arial" w:cs="Arial"/>
          <w:sz w:val="22"/>
          <w:szCs w:val="22"/>
        </w:rPr>
        <w:t>composers.</w:t>
      </w:r>
      <w:r w:rsidR="00F470C9" w:rsidRPr="00DE18B8">
        <w:rPr>
          <w:rStyle w:val="normaltextrun"/>
          <w:rFonts w:ascii="Arial" w:hAnsi="Arial" w:cs="Arial"/>
          <w:sz w:val="22"/>
          <w:szCs w:val="22"/>
        </w:rPr>
        <w:t xml:space="preserve"> </w:t>
      </w:r>
      <w:r w:rsidRPr="00DE18B8">
        <w:rPr>
          <w:rStyle w:val="normaltextrun"/>
          <w:rFonts w:ascii="Arial" w:hAnsi="Arial" w:cs="Arial"/>
          <w:sz w:val="22"/>
          <w:szCs w:val="22"/>
        </w:rPr>
        <w:t xml:space="preserve">Scottish Opera is offering audiences at </w:t>
      </w:r>
      <w:r w:rsidR="0088785A" w:rsidRPr="00DE18B8">
        <w:rPr>
          <w:rStyle w:val="normaltextrun"/>
          <w:rFonts w:ascii="Arial" w:hAnsi="Arial" w:cs="Arial"/>
          <w:sz w:val="22"/>
          <w:szCs w:val="22"/>
        </w:rPr>
        <w:t xml:space="preserve">Usher Hall in Edinburgh </w:t>
      </w:r>
      <w:r w:rsidR="0088785A">
        <w:rPr>
          <w:rStyle w:val="normaltextrun"/>
          <w:rFonts w:ascii="Arial" w:hAnsi="Arial" w:cs="Arial"/>
          <w:sz w:val="22"/>
          <w:szCs w:val="22"/>
        </w:rPr>
        <w:t xml:space="preserve">and </w:t>
      </w:r>
      <w:r w:rsidRPr="00DE18B8">
        <w:rPr>
          <w:rStyle w:val="normaltextrun"/>
          <w:rFonts w:ascii="Arial" w:hAnsi="Arial" w:cs="Arial"/>
          <w:sz w:val="22"/>
          <w:szCs w:val="22"/>
        </w:rPr>
        <w:t>Glasgow Royal Concert Hall a magni</w:t>
      </w:r>
      <w:r w:rsidR="00BD3373">
        <w:rPr>
          <w:rStyle w:val="normaltextrun"/>
          <w:rFonts w:ascii="Arial" w:hAnsi="Arial" w:cs="Arial"/>
          <w:sz w:val="22"/>
          <w:szCs w:val="22"/>
        </w:rPr>
        <w:t xml:space="preserve">ficent journey through </w:t>
      </w:r>
      <w:r w:rsidRPr="00DE18B8">
        <w:rPr>
          <w:rStyle w:val="normaltextrun"/>
          <w:rFonts w:ascii="Arial" w:hAnsi="Arial" w:cs="Arial"/>
          <w:sz w:val="22"/>
          <w:szCs w:val="22"/>
        </w:rPr>
        <w:t>beloved arias and ensembles from Puccini’s operas.</w:t>
      </w:r>
      <w:r w:rsidRPr="00DE18B8">
        <w:rPr>
          <w:rStyle w:val="eop"/>
          <w:rFonts w:ascii="Arial" w:hAnsi="Arial" w:cs="Arial"/>
          <w:sz w:val="22"/>
          <w:szCs w:val="22"/>
        </w:rPr>
        <w:t> </w:t>
      </w:r>
    </w:p>
    <w:p w14:paraId="4799DAEF" w14:textId="77777777" w:rsidR="00E80FE5" w:rsidRPr="00DE18B8" w:rsidRDefault="00E80FE5" w:rsidP="00E80FE5">
      <w:pPr>
        <w:pStyle w:val="paragraph"/>
        <w:shd w:val="clear" w:color="auto" w:fill="FFFFFF"/>
        <w:spacing w:before="0" w:beforeAutospacing="0" w:after="0" w:line="360" w:lineRule="auto"/>
        <w:contextualSpacing/>
        <w:textAlignment w:val="baseline"/>
        <w:rPr>
          <w:rFonts w:ascii="Arial" w:hAnsi="Arial" w:cs="Arial"/>
          <w:sz w:val="22"/>
          <w:szCs w:val="22"/>
        </w:rPr>
      </w:pPr>
      <w:r w:rsidRPr="00DE18B8">
        <w:rPr>
          <w:rStyle w:val="eop"/>
          <w:rFonts w:ascii="Arial" w:hAnsi="Arial" w:cs="Arial"/>
          <w:sz w:val="22"/>
          <w:szCs w:val="22"/>
        </w:rPr>
        <w:t> </w:t>
      </w:r>
    </w:p>
    <w:p w14:paraId="12479439" w14:textId="1CB32624" w:rsidR="0000032D" w:rsidRPr="00DE18B8" w:rsidRDefault="00E80FE5" w:rsidP="00E80FE5">
      <w:pPr>
        <w:pStyle w:val="paragraph"/>
        <w:spacing w:before="0" w:beforeAutospacing="0" w:after="0" w:afterAutospacing="0" w:line="360" w:lineRule="auto"/>
        <w:contextualSpacing/>
        <w:textAlignment w:val="baseline"/>
        <w:rPr>
          <w:rStyle w:val="normaltextrun"/>
          <w:rFonts w:ascii="Arial" w:hAnsi="Arial" w:cs="Arial"/>
          <w:color w:val="000000"/>
          <w:sz w:val="22"/>
          <w:szCs w:val="22"/>
          <w:lang w:val="en-US"/>
        </w:rPr>
      </w:pPr>
      <w:r w:rsidRPr="00DE18B8">
        <w:rPr>
          <w:rStyle w:val="normaltextrun"/>
          <w:rFonts w:ascii="Arial" w:hAnsi="Arial" w:cs="Arial"/>
          <w:color w:val="000000"/>
          <w:sz w:val="22"/>
          <w:szCs w:val="22"/>
          <w:lang w:val="en-US"/>
        </w:rPr>
        <w:t xml:space="preserve">The Company’s Music Director </w:t>
      </w:r>
      <w:r w:rsidRPr="005579DE">
        <w:rPr>
          <w:rStyle w:val="normaltextrun"/>
          <w:rFonts w:ascii="Arial" w:hAnsi="Arial" w:cs="Arial"/>
          <w:b/>
          <w:bCs/>
          <w:color w:val="000000"/>
          <w:sz w:val="22"/>
          <w:szCs w:val="22"/>
          <w:lang w:val="en-US"/>
        </w:rPr>
        <w:t>Stuart Stratford</w:t>
      </w:r>
      <w:r w:rsidRPr="00DE18B8">
        <w:rPr>
          <w:rStyle w:val="normaltextrun"/>
          <w:rFonts w:ascii="Arial" w:hAnsi="Arial" w:cs="Arial"/>
          <w:color w:val="000000"/>
          <w:sz w:val="22"/>
          <w:szCs w:val="22"/>
          <w:lang w:val="en-US"/>
        </w:rPr>
        <w:t xml:space="preserve"> presents this carefully c</w:t>
      </w:r>
      <w:r w:rsidR="005579DE">
        <w:rPr>
          <w:rStyle w:val="normaltextrun"/>
          <w:rFonts w:ascii="Arial" w:hAnsi="Arial" w:cs="Arial"/>
          <w:color w:val="000000"/>
          <w:sz w:val="22"/>
          <w:szCs w:val="22"/>
          <w:lang w:val="en-US"/>
        </w:rPr>
        <w:t>urated selection of highlights, which</w:t>
      </w:r>
      <w:r w:rsidRPr="00DE18B8">
        <w:rPr>
          <w:rStyle w:val="normaltextrun"/>
          <w:rFonts w:ascii="Arial" w:hAnsi="Arial" w:cs="Arial"/>
          <w:color w:val="000000"/>
          <w:sz w:val="22"/>
          <w:szCs w:val="22"/>
          <w:lang w:val="en-US"/>
        </w:rPr>
        <w:t xml:space="preserve"> includes some of </w:t>
      </w:r>
      <w:r w:rsidR="0000032D" w:rsidRPr="00DE18B8">
        <w:rPr>
          <w:rStyle w:val="normaltextrun"/>
          <w:rFonts w:ascii="Arial" w:hAnsi="Arial" w:cs="Arial"/>
          <w:color w:val="000000"/>
          <w:sz w:val="22"/>
          <w:szCs w:val="22"/>
          <w:lang w:val="en-US"/>
        </w:rPr>
        <w:t>Puccini’s</w:t>
      </w:r>
      <w:r w:rsidR="002D0B11">
        <w:rPr>
          <w:rStyle w:val="normaltextrun"/>
          <w:rFonts w:ascii="Arial" w:hAnsi="Arial" w:cs="Arial"/>
          <w:color w:val="000000"/>
          <w:sz w:val="22"/>
          <w:szCs w:val="22"/>
          <w:lang w:val="en-US"/>
        </w:rPr>
        <w:t xml:space="preserve"> most famous works</w:t>
      </w:r>
      <w:r w:rsidRPr="00DE18B8">
        <w:rPr>
          <w:rStyle w:val="normaltextrun"/>
          <w:rFonts w:ascii="Arial" w:hAnsi="Arial" w:cs="Arial"/>
          <w:color w:val="000000"/>
          <w:sz w:val="22"/>
          <w:szCs w:val="22"/>
          <w:lang w:val="en-US"/>
        </w:rPr>
        <w:t xml:space="preserve">, such as </w:t>
      </w:r>
      <w:r w:rsidRPr="00DE18B8">
        <w:rPr>
          <w:rStyle w:val="normaltextrun"/>
          <w:rFonts w:ascii="Arial" w:hAnsi="Arial" w:cs="Arial"/>
          <w:i/>
          <w:iCs/>
          <w:color w:val="000000"/>
          <w:sz w:val="22"/>
          <w:szCs w:val="22"/>
          <w:lang w:val="en-US"/>
        </w:rPr>
        <w:t>La bohème</w:t>
      </w:r>
      <w:r w:rsidRPr="00DE18B8">
        <w:rPr>
          <w:rStyle w:val="normaltextrun"/>
          <w:rFonts w:ascii="Arial" w:hAnsi="Arial" w:cs="Arial"/>
          <w:color w:val="000000"/>
          <w:sz w:val="22"/>
          <w:szCs w:val="22"/>
          <w:lang w:val="en-US"/>
        </w:rPr>
        <w:t xml:space="preserve">, </w:t>
      </w:r>
      <w:r w:rsidRPr="00DE18B8">
        <w:rPr>
          <w:rStyle w:val="normaltextrun"/>
          <w:rFonts w:ascii="Arial" w:hAnsi="Arial" w:cs="Arial"/>
          <w:i/>
          <w:iCs/>
          <w:color w:val="000000"/>
          <w:sz w:val="22"/>
          <w:szCs w:val="22"/>
          <w:lang w:val="en-US"/>
        </w:rPr>
        <w:t>Manon Lescaut</w:t>
      </w:r>
      <w:r w:rsidRPr="00DE18B8">
        <w:rPr>
          <w:rStyle w:val="normaltextrun"/>
          <w:rFonts w:ascii="Arial" w:hAnsi="Arial" w:cs="Arial"/>
          <w:color w:val="000000"/>
          <w:sz w:val="22"/>
          <w:szCs w:val="22"/>
          <w:lang w:val="en-US"/>
        </w:rPr>
        <w:t xml:space="preserve"> and </w:t>
      </w:r>
      <w:r w:rsidRPr="00DE18B8">
        <w:rPr>
          <w:rStyle w:val="normaltextrun"/>
          <w:rFonts w:ascii="Arial" w:hAnsi="Arial" w:cs="Arial"/>
          <w:i/>
          <w:iCs/>
          <w:color w:val="000000"/>
          <w:sz w:val="22"/>
          <w:szCs w:val="22"/>
          <w:lang w:val="en-US"/>
        </w:rPr>
        <w:t>Tosca</w:t>
      </w:r>
      <w:r w:rsidRPr="00DE18B8">
        <w:rPr>
          <w:rStyle w:val="normaltextrun"/>
          <w:rFonts w:ascii="Arial" w:hAnsi="Arial" w:cs="Arial"/>
          <w:color w:val="000000"/>
          <w:sz w:val="22"/>
          <w:szCs w:val="22"/>
          <w:lang w:val="en-US"/>
        </w:rPr>
        <w:t xml:space="preserve">. </w:t>
      </w:r>
    </w:p>
    <w:p w14:paraId="74DCB252" w14:textId="4001D8CB" w:rsidR="002D0B11" w:rsidRDefault="00E80FE5" w:rsidP="00E80FE5">
      <w:pPr>
        <w:pStyle w:val="paragraph"/>
        <w:spacing w:before="0" w:beforeAutospacing="0" w:after="0" w:afterAutospacing="0" w:line="360" w:lineRule="auto"/>
        <w:contextualSpacing/>
        <w:textAlignment w:val="baseline"/>
        <w:rPr>
          <w:rStyle w:val="normaltextrun"/>
          <w:rFonts w:ascii="Arial" w:hAnsi="Arial" w:cs="Arial"/>
          <w:i/>
          <w:iCs/>
          <w:sz w:val="22"/>
          <w:szCs w:val="22"/>
        </w:rPr>
      </w:pPr>
      <w:r w:rsidRPr="00DE18B8">
        <w:rPr>
          <w:rStyle w:val="normaltextrun"/>
          <w:rFonts w:ascii="Arial" w:hAnsi="Arial" w:cs="Arial"/>
          <w:sz w:val="22"/>
          <w:szCs w:val="22"/>
          <w:shd w:val="clear" w:color="auto" w:fill="FFFFFF"/>
          <w:lang w:val="en-US"/>
        </w:rPr>
        <w:t>Audiences can also</w:t>
      </w:r>
      <w:r w:rsidR="00ED443A">
        <w:rPr>
          <w:rStyle w:val="normaltextrun"/>
          <w:rFonts w:ascii="Arial" w:hAnsi="Arial" w:cs="Arial"/>
          <w:sz w:val="22"/>
          <w:szCs w:val="22"/>
          <w:shd w:val="clear" w:color="auto" w:fill="FFFFFF"/>
          <w:lang w:val="en-US"/>
        </w:rPr>
        <w:t xml:space="preserve"> enjoy</w:t>
      </w:r>
      <w:r w:rsidRPr="00DE18B8">
        <w:rPr>
          <w:rStyle w:val="normaltextrun"/>
          <w:rFonts w:ascii="Arial" w:hAnsi="Arial" w:cs="Arial"/>
          <w:sz w:val="22"/>
          <w:szCs w:val="22"/>
          <w:shd w:val="clear" w:color="auto" w:fill="FFFFFF"/>
          <w:lang w:val="en-US"/>
        </w:rPr>
        <w:t xml:space="preserve"> </w:t>
      </w:r>
      <w:r w:rsidRPr="00DE18B8">
        <w:rPr>
          <w:rStyle w:val="normaltextrun"/>
          <w:rFonts w:ascii="Arial" w:hAnsi="Arial" w:cs="Arial"/>
          <w:sz w:val="22"/>
          <w:szCs w:val="22"/>
        </w:rPr>
        <w:t xml:space="preserve">a </w:t>
      </w:r>
      <w:r w:rsidR="002D0B11">
        <w:rPr>
          <w:rStyle w:val="normaltextrun"/>
          <w:rFonts w:ascii="Arial" w:hAnsi="Arial" w:cs="Arial"/>
          <w:sz w:val="22"/>
          <w:szCs w:val="22"/>
        </w:rPr>
        <w:t xml:space="preserve">taster of his </w:t>
      </w:r>
      <w:r w:rsidR="005579DE">
        <w:rPr>
          <w:rStyle w:val="normaltextrun"/>
          <w:rFonts w:ascii="Arial" w:hAnsi="Arial" w:cs="Arial"/>
          <w:sz w:val="22"/>
          <w:szCs w:val="22"/>
        </w:rPr>
        <w:t xml:space="preserve">earlier </w:t>
      </w:r>
      <w:r w:rsidR="002D0B11">
        <w:rPr>
          <w:rStyle w:val="normaltextrun"/>
          <w:rFonts w:ascii="Arial" w:hAnsi="Arial" w:cs="Arial"/>
          <w:sz w:val="22"/>
          <w:szCs w:val="22"/>
        </w:rPr>
        <w:t>compositions</w:t>
      </w:r>
      <w:r w:rsidRPr="00DE18B8">
        <w:rPr>
          <w:rStyle w:val="normaltextrun"/>
          <w:rFonts w:ascii="Arial" w:hAnsi="Arial" w:cs="Arial"/>
          <w:sz w:val="22"/>
          <w:szCs w:val="22"/>
        </w:rPr>
        <w:t xml:space="preserve"> including </w:t>
      </w:r>
      <w:r w:rsidRPr="00DE18B8">
        <w:rPr>
          <w:rStyle w:val="normaltextrun"/>
          <w:rFonts w:ascii="Arial" w:hAnsi="Arial" w:cs="Arial"/>
          <w:i/>
          <w:iCs/>
          <w:sz w:val="22"/>
          <w:szCs w:val="22"/>
        </w:rPr>
        <w:t>Le</w:t>
      </w:r>
      <w:r w:rsidRPr="00DE18B8">
        <w:rPr>
          <w:rStyle w:val="normaltextrun"/>
          <w:rFonts w:ascii="Arial" w:hAnsi="Arial" w:cs="Arial"/>
          <w:i/>
          <w:iCs/>
          <w:color w:val="0078D4"/>
          <w:sz w:val="22"/>
          <w:szCs w:val="22"/>
        </w:rPr>
        <w:t xml:space="preserve"> </w:t>
      </w:r>
      <w:r w:rsidRPr="00DE18B8">
        <w:rPr>
          <w:rStyle w:val="normaltextrun"/>
          <w:rFonts w:ascii="Arial" w:hAnsi="Arial" w:cs="Arial"/>
          <w:i/>
          <w:iCs/>
          <w:sz w:val="22"/>
          <w:szCs w:val="22"/>
        </w:rPr>
        <w:t>villi</w:t>
      </w:r>
      <w:r w:rsidRPr="00DE18B8">
        <w:rPr>
          <w:rStyle w:val="normaltextrun"/>
          <w:rFonts w:ascii="Arial" w:hAnsi="Arial" w:cs="Arial"/>
          <w:sz w:val="22"/>
          <w:szCs w:val="22"/>
        </w:rPr>
        <w:t> and </w:t>
      </w:r>
      <w:r w:rsidRPr="00DE18B8">
        <w:rPr>
          <w:rStyle w:val="normaltextrun"/>
          <w:rFonts w:ascii="Arial" w:hAnsi="Arial" w:cs="Arial"/>
          <w:i/>
          <w:iCs/>
          <w:sz w:val="22"/>
          <w:szCs w:val="22"/>
        </w:rPr>
        <w:t xml:space="preserve">Edgar, </w:t>
      </w:r>
      <w:r w:rsidRPr="00DE18B8">
        <w:rPr>
          <w:rStyle w:val="normaltextrun"/>
          <w:rFonts w:ascii="Arial" w:hAnsi="Arial" w:cs="Arial"/>
          <w:sz w:val="22"/>
          <w:szCs w:val="22"/>
        </w:rPr>
        <w:t>as well as</w:t>
      </w:r>
      <w:r w:rsidRPr="00DE18B8">
        <w:rPr>
          <w:rStyle w:val="normaltextrun"/>
          <w:rFonts w:ascii="Arial" w:hAnsi="Arial" w:cs="Arial"/>
          <w:i/>
          <w:iCs/>
          <w:sz w:val="22"/>
          <w:szCs w:val="22"/>
        </w:rPr>
        <w:t xml:space="preserve"> </w:t>
      </w:r>
    </w:p>
    <w:p w14:paraId="38D01BB7" w14:textId="08D19BC0" w:rsidR="00E94271" w:rsidRPr="00DE18B8" w:rsidRDefault="00EA4909" w:rsidP="00E94271">
      <w:pPr>
        <w:pStyle w:val="paragraph"/>
        <w:spacing w:before="0" w:beforeAutospacing="0" w:after="0" w:afterAutospacing="0" w:line="360" w:lineRule="auto"/>
        <w:contextualSpacing/>
        <w:textAlignment w:val="baseline"/>
        <w:rPr>
          <w:rStyle w:val="normaltextrun"/>
          <w:rFonts w:ascii="Arial" w:hAnsi="Arial" w:cs="Arial"/>
          <w:color w:val="000000"/>
          <w:sz w:val="22"/>
          <w:szCs w:val="22"/>
          <w:lang w:val="en-US"/>
        </w:rPr>
      </w:pPr>
      <w:r w:rsidRPr="00DE18B8">
        <w:rPr>
          <w:rStyle w:val="normaltextrun"/>
          <w:rFonts w:ascii="Arial" w:hAnsi="Arial" w:cs="Arial"/>
          <w:sz w:val="22"/>
          <w:szCs w:val="22"/>
        </w:rPr>
        <w:t>glorious excerpts</w:t>
      </w:r>
      <w:r w:rsidR="00E80FE5" w:rsidRPr="00DE18B8">
        <w:rPr>
          <w:rStyle w:val="normaltextrun"/>
          <w:rFonts w:ascii="Arial" w:hAnsi="Arial" w:cs="Arial"/>
          <w:sz w:val="22"/>
          <w:szCs w:val="22"/>
        </w:rPr>
        <w:t xml:space="preserve"> from</w:t>
      </w:r>
      <w:r w:rsidR="0000032D" w:rsidRPr="00DE18B8">
        <w:rPr>
          <w:rStyle w:val="normaltextrun"/>
          <w:rFonts w:ascii="Arial" w:hAnsi="Arial" w:cs="Arial"/>
          <w:sz w:val="22"/>
          <w:szCs w:val="22"/>
        </w:rPr>
        <w:t xml:space="preserve"> </w:t>
      </w:r>
      <w:r w:rsidR="00E80FE5" w:rsidRPr="00DE18B8">
        <w:rPr>
          <w:rStyle w:val="normaltextrun"/>
          <w:rFonts w:ascii="Arial" w:hAnsi="Arial" w:cs="Arial"/>
          <w:sz w:val="22"/>
          <w:szCs w:val="22"/>
        </w:rPr>
        <w:t>underappreciated masterpieces such as </w:t>
      </w:r>
      <w:r w:rsidR="00E94271">
        <w:rPr>
          <w:rStyle w:val="normaltextrun"/>
          <w:rFonts w:ascii="Arial" w:hAnsi="Arial" w:cs="Arial"/>
          <w:i/>
          <w:iCs/>
          <w:sz w:val="22"/>
          <w:szCs w:val="22"/>
        </w:rPr>
        <w:t xml:space="preserve">La fanciulla del West, </w:t>
      </w:r>
      <w:r w:rsidR="00E94271" w:rsidRPr="00E94271">
        <w:rPr>
          <w:rStyle w:val="normaltextrun"/>
          <w:rFonts w:ascii="Arial" w:hAnsi="Arial" w:cs="Arial"/>
          <w:iCs/>
          <w:sz w:val="22"/>
          <w:szCs w:val="22"/>
        </w:rPr>
        <w:t>and</w:t>
      </w:r>
      <w:r w:rsidR="00E94271" w:rsidRPr="00E94271">
        <w:rPr>
          <w:rStyle w:val="normaltextrun"/>
          <w:rFonts w:ascii="Arial" w:hAnsi="Arial" w:cs="Arial"/>
          <w:color w:val="000000"/>
          <w:sz w:val="22"/>
          <w:szCs w:val="22"/>
          <w:lang w:val="en-US"/>
        </w:rPr>
        <w:t xml:space="preserve"> </w:t>
      </w:r>
      <w:r w:rsidR="00E94271">
        <w:rPr>
          <w:rStyle w:val="normaltextrun"/>
          <w:rFonts w:ascii="Arial" w:hAnsi="Arial" w:cs="Arial"/>
          <w:color w:val="000000"/>
          <w:sz w:val="22"/>
          <w:szCs w:val="22"/>
          <w:lang w:val="en-US"/>
        </w:rPr>
        <w:t>his final</w:t>
      </w:r>
      <w:r w:rsidR="00DA6A58">
        <w:rPr>
          <w:rStyle w:val="normaltextrun"/>
          <w:rFonts w:ascii="Arial" w:hAnsi="Arial" w:cs="Arial"/>
          <w:color w:val="000000"/>
          <w:sz w:val="22"/>
          <w:szCs w:val="22"/>
          <w:lang w:val="en-US"/>
        </w:rPr>
        <w:t>,</w:t>
      </w:r>
      <w:r w:rsidR="00E94271">
        <w:rPr>
          <w:rStyle w:val="normaltextrun"/>
          <w:rFonts w:ascii="Arial" w:hAnsi="Arial" w:cs="Arial"/>
          <w:color w:val="000000"/>
          <w:sz w:val="22"/>
          <w:szCs w:val="22"/>
          <w:lang w:val="en-US"/>
        </w:rPr>
        <w:t xml:space="preserve"> </w:t>
      </w:r>
    </w:p>
    <w:p w14:paraId="7714F2B7" w14:textId="77777777" w:rsidR="00E94271" w:rsidRDefault="00E80FE5" w:rsidP="00E80FE5">
      <w:pPr>
        <w:pStyle w:val="paragraph"/>
        <w:spacing w:before="0" w:beforeAutospacing="0" w:after="0" w:afterAutospacing="0" w:line="360" w:lineRule="auto"/>
        <w:contextualSpacing/>
        <w:textAlignment w:val="baseline"/>
        <w:rPr>
          <w:rStyle w:val="normaltextrun"/>
          <w:rFonts w:ascii="Arial" w:hAnsi="Arial" w:cs="Arial"/>
          <w:color w:val="000000"/>
          <w:sz w:val="22"/>
          <w:szCs w:val="22"/>
          <w:lang w:val="en-US"/>
        </w:rPr>
      </w:pPr>
      <w:r w:rsidRPr="00DE18B8">
        <w:rPr>
          <w:rStyle w:val="normaltextrun"/>
          <w:rFonts w:ascii="Arial" w:hAnsi="Arial" w:cs="Arial"/>
          <w:color w:val="000000"/>
          <w:sz w:val="22"/>
          <w:szCs w:val="22"/>
          <w:lang w:val="en-US"/>
        </w:rPr>
        <w:t>unfinished</w:t>
      </w:r>
      <w:r w:rsidR="00EA4909" w:rsidRPr="00DE18B8">
        <w:rPr>
          <w:rStyle w:val="normaltextrun"/>
          <w:rFonts w:ascii="Arial" w:hAnsi="Arial" w:cs="Arial"/>
          <w:color w:val="000000"/>
          <w:sz w:val="22"/>
          <w:szCs w:val="22"/>
          <w:lang w:val="en-US"/>
        </w:rPr>
        <w:t xml:space="preserve"> opera </w:t>
      </w:r>
      <w:r w:rsidRPr="00DE18B8">
        <w:rPr>
          <w:rStyle w:val="normaltextrun"/>
          <w:rFonts w:ascii="Arial" w:hAnsi="Arial" w:cs="Arial"/>
          <w:i/>
          <w:iCs/>
          <w:color w:val="000000"/>
          <w:sz w:val="22"/>
          <w:szCs w:val="22"/>
          <w:lang w:val="en-US"/>
        </w:rPr>
        <w:t>Turandot</w:t>
      </w:r>
      <w:r w:rsidR="00E94271">
        <w:rPr>
          <w:rStyle w:val="normaltextrun"/>
          <w:rFonts w:ascii="Arial" w:hAnsi="Arial" w:cs="Arial"/>
          <w:color w:val="000000"/>
          <w:sz w:val="22"/>
          <w:szCs w:val="22"/>
          <w:lang w:val="en-US"/>
        </w:rPr>
        <w:t xml:space="preserve">. </w:t>
      </w:r>
    </w:p>
    <w:p w14:paraId="7BC0F77D" w14:textId="77777777" w:rsidR="00E94271" w:rsidRDefault="00E94271" w:rsidP="00E80FE5">
      <w:pPr>
        <w:pStyle w:val="paragraph"/>
        <w:spacing w:before="0" w:beforeAutospacing="0" w:after="0" w:afterAutospacing="0" w:line="360" w:lineRule="auto"/>
        <w:contextualSpacing/>
        <w:textAlignment w:val="baseline"/>
        <w:rPr>
          <w:rStyle w:val="normaltextrun"/>
          <w:rFonts w:ascii="Arial" w:hAnsi="Arial" w:cs="Arial"/>
          <w:color w:val="000000"/>
          <w:sz w:val="22"/>
          <w:szCs w:val="22"/>
          <w:lang w:val="en-US"/>
        </w:rPr>
      </w:pPr>
    </w:p>
    <w:p w14:paraId="7470E37B" w14:textId="34E37903" w:rsidR="00E80FE5" w:rsidRPr="00DE18B8" w:rsidRDefault="00E94271" w:rsidP="00E80FE5">
      <w:pPr>
        <w:pStyle w:val="paragraph"/>
        <w:spacing w:before="0" w:beforeAutospacing="0" w:after="0" w:afterAutospacing="0" w:line="360" w:lineRule="auto"/>
        <w:contextualSpacing/>
        <w:textAlignment w:val="baseline"/>
        <w:rPr>
          <w:rFonts w:ascii="Arial" w:hAnsi="Arial" w:cs="Arial"/>
          <w:sz w:val="22"/>
          <w:szCs w:val="22"/>
        </w:rPr>
      </w:pPr>
      <w:r>
        <w:rPr>
          <w:rStyle w:val="normaltextrun"/>
          <w:rFonts w:ascii="Arial" w:hAnsi="Arial" w:cs="Arial"/>
          <w:color w:val="000000"/>
          <w:sz w:val="22"/>
          <w:szCs w:val="22"/>
          <w:lang w:val="en-US"/>
        </w:rPr>
        <w:t>T</w:t>
      </w:r>
      <w:r w:rsidR="00E80FE5" w:rsidRPr="00DE18B8">
        <w:rPr>
          <w:rStyle w:val="normaltextrun"/>
          <w:rFonts w:ascii="Arial" w:hAnsi="Arial" w:cs="Arial"/>
          <w:color w:val="000000"/>
          <w:sz w:val="22"/>
          <w:szCs w:val="22"/>
          <w:lang w:val="en-US"/>
        </w:rPr>
        <w:t>his gala performance promises to be an unforgettable evening celebrating a century of passion, drama, and exquisite music that has captivated audiences worldwide, including here in Scotland.</w:t>
      </w:r>
      <w:r w:rsidR="00E80FE5" w:rsidRPr="00DE18B8">
        <w:rPr>
          <w:rStyle w:val="eop"/>
          <w:rFonts w:ascii="Arial" w:hAnsi="Arial" w:cs="Arial"/>
          <w:color w:val="000000"/>
          <w:sz w:val="22"/>
          <w:szCs w:val="22"/>
        </w:rPr>
        <w:t> </w:t>
      </w:r>
    </w:p>
    <w:p w14:paraId="29D3CBAA" w14:textId="77777777" w:rsidR="00E80FE5" w:rsidRPr="00DE18B8"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DE18B8">
        <w:rPr>
          <w:rStyle w:val="eop"/>
          <w:rFonts w:ascii="Arial" w:hAnsi="Arial" w:cs="Arial"/>
          <w:sz w:val="22"/>
          <w:szCs w:val="22"/>
        </w:rPr>
        <w:t> </w:t>
      </w:r>
    </w:p>
    <w:p w14:paraId="7B2DB4AE" w14:textId="77777777" w:rsidR="00DE18B8" w:rsidRDefault="00E80FE5" w:rsidP="00E80FE5">
      <w:pPr>
        <w:pStyle w:val="paragraph"/>
        <w:spacing w:before="0" w:beforeAutospacing="0" w:after="0" w:afterAutospacing="0" w:line="360" w:lineRule="auto"/>
        <w:contextualSpacing/>
        <w:textAlignment w:val="baseline"/>
        <w:rPr>
          <w:rStyle w:val="normaltextrun"/>
          <w:rFonts w:ascii="Arial" w:hAnsi="Arial" w:cs="Arial"/>
          <w:sz w:val="22"/>
          <w:szCs w:val="22"/>
          <w:shd w:val="clear" w:color="auto" w:fill="FFFFFF"/>
          <w:lang w:val="en-US"/>
        </w:rPr>
      </w:pPr>
      <w:r w:rsidRPr="00DE18B8">
        <w:rPr>
          <w:rStyle w:val="normaltextrun"/>
          <w:rFonts w:ascii="Arial" w:hAnsi="Arial" w:cs="Arial"/>
          <w:sz w:val="22"/>
          <w:szCs w:val="22"/>
        </w:rPr>
        <w:t>This concert is an ideal opportunity for anyone not</w:t>
      </w:r>
      <w:r w:rsidR="00DE18B8" w:rsidRPr="00DE18B8">
        <w:rPr>
          <w:rStyle w:val="normaltextrun"/>
          <w:rFonts w:ascii="Arial" w:hAnsi="Arial" w:cs="Arial"/>
          <w:sz w:val="22"/>
          <w:szCs w:val="22"/>
        </w:rPr>
        <w:t xml:space="preserve"> familiar with Puccini </w:t>
      </w:r>
      <w:r w:rsidR="00DE18B8" w:rsidRPr="00DE18B8">
        <w:rPr>
          <w:rFonts w:ascii="Arial" w:hAnsi="Arial" w:cs="Arial"/>
          <w:color w:val="3B3E41"/>
          <w:spacing w:val="11"/>
          <w:sz w:val="22"/>
          <w:szCs w:val="22"/>
          <w:shd w:val="clear" w:color="auto" w:fill="FFFFFF"/>
        </w:rPr>
        <w:t xml:space="preserve">— </w:t>
      </w:r>
      <w:r w:rsidR="0000032D" w:rsidRPr="00DE18B8">
        <w:rPr>
          <w:rStyle w:val="normaltextrun"/>
          <w:rFonts w:ascii="Arial" w:hAnsi="Arial" w:cs="Arial"/>
          <w:sz w:val="22"/>
          <w:szCs w:val="22"/>
        </w:rPr>
        <w:t xml:space="preserve">whose music is </w:t>
      </w:r>
      <w:r w:rsidR="0000032D" w:rsidRPr="00DE18B8">
        <w:rPr>
          <w:rStyle w:val="normaltextrun"/>
          <w:rFonts w:ascii="Arial" w:hAnsi="Arial" w:cs="Arial"/>
          <w:sz w:val="22"/>
          <w:szCs w:val="22"/>
          <w:shd w:val="clear" w:color="auto" w:fill="FFFFFF"/>
          <w:lang w:val="en-US"/>
        </w:rPr>
        <w:t xml:space="preserve">frequently </w:t>
      </w:r>
    </w:p>
    <w:p w14:paraId="4D07BD3E" w14:textId="1D7A62D1" w:rsidR="00E80FE5" w:rsidRPr="00DE18B8" w:rsidRDefault="0000032D" w:rsidP="00E80FE5">
      <w:pPr>
        <w:pStyle w:val="paragraph"/>
        <w:spacing w:before="0" w:beforeAutospacing="0" w:after="0" w:afterAutospacing="0" w:line="360" w:lineRule="auto"/>
        <w:contextualSpacing/>
        <w:textAlignment w:val="baseline"/>
        <w:rPr>
          <w:rStyle w:val="eop"/>
          <w:rFonts w:ascii="Arial" w:hAnsi="Arial" w:cs="Arial"/>
          <w:sz w:val="22"/>
          <w:szCs w:val="22"/>
        </w:rPr>
      </w:pPr>
      <w:r w:rsidRPr="00DE18B8">
        <w:rPr>
          <w:rStyle w:val="normaltextrun"/>
          <w:rFonts w:ascii="Arial" w:hAnsi="Arial" w:cs="Arial"/>
          <w:sz w:val="22"/>
          <w:szCs w:val="22"/>
          <w:shd w:val="clear" w:color="auto" w:fill="FFFFFF"/>
          <w:lang w:val="en-US"/>
        </w:rPr>
        <w:t>incorporated into popular</w:t>
      </w:r>
      <w:r w:rsidRPr="00DE18B8">
        <w:rPr>
          <w:rStyle w:val="eop"/>
          <w:rFonts w:ascii="Arial" w:hAnsi="Arial" w:cs="Arial"/>
          <w:sz w:val="22"/>
          <w:szCs w:val="22"/>
        </w:rPr>
        <w:t> </w:t>
      </w:r>
      <w:r w:rsidRPr="00DE18B8">
        <w:rPr>
          <w:rStyle w:val="normaltextrun"/>
          <w:rFonts w:ascii="Arial" w:hAnsi="Arial" w:cs="Arial"/>
          <w:sz w:val="22"/>
          <w:szCs w:val="22"/>
          <w:shd w:val="clear" w:color="auto" w:fill="FFFFFF"/>
          <w:lang w:val="en-US"/>
        </w:rPr>
        <w:t>culture</w:t>
      </w:r>
      <w:r w:rsidR="00DE18B8" w:rsidRPr="00DE18B8">
        <w:rPr>
          <w:rStyle w:val="normaltextrun"/>
          <w:rFonts w:ascii="Arial" w:hAnsi="Arial" w:cs="Arial"/>
          <w:sz w:val="22"/>
          <w:szCs w:val="22"/>
          <w:shd w:val="clear" w:color="auto" w:fill="FFFFFF"/>
          <w:lang w:val="en-US"/>
        </w:rPr>
        <w:t xml:space="preserve">, including films and musicals </w:t>
      </w:r>
      <w:r w:rsidR="00DE18B8" w:rsidRPr="00DE18B8">
        <w:rPr>
          <w:rFonts w:ascii="Arial" w:hAnsi="Arial" w:cs="Arial"/>
          <w:color w:val="3B3E41"/>
          <w:spacing w:val="11"/>
          <w:sz w:val="22"/>
          <w:szCs w:val="22"/>
          <w:shd w:val="clear" w:color="auto" w:fill="FFFFFF"/>
        </w:rPr>
        <w:t xml:space="preserve">— </w:t>
      </w:r>
      <w:r w:rsidR="00E80FE5" w:rsidRPr="00DE18B8">
        <w:rPr>
          <w:rStyle w:val="normaltextrun"/>
          <w:rFonts w:ascii="Arial" w:hAnsi="Arial" w:cs="Arial"/>
          <w:sz w:val="22"/>
          <w:szCs w:val="22"/>
        </w:rPr>
        <w:t xml:space="preserve">as well as seasoned operagoers. </w:t>
      </w:r>
    </w:p>
    <w:p w14:paraId="31FC5095" w14:textId="77777777" w:rsidR="00904AA5" w:rsidRDefault="00904AA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p>
    <w:p w14:paraId="1868A155" w14:textId="0BCF7D08" w:rsidR="00BD3373" w:rsidRDefault="00E80FE5" w:rsidP="00904AA5">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sidRPr="00E80FE5">
        <w:rPr>
          <w:rStyle w:val="normaltextrun"/>
          <w:rFonts w:ascii="Arial" w:hAnsi="Arial" w:cs="Arial"/>
          <w:b/>
          <w:bCs/>
          <w:sz w:val="22"/>
          <w:szCs w:val="22"/>
        </w:rPr>
        <w:lastRenderedPageBreak/>
        <w:t>Stuart Stratford</w:t>
      </w:r>
      <w:r w:rsidRPr="00E80FE5">
        <w:rPr>
          <w:rStyle w:val="normaltextrun"/>
          <w:rFonts w:ascii="Arial" w:hAnsi="Arial" w:cs="Arial"/>
          <w:sz w:val="22"/>
          <w:szCs w:val="22"/>
        </w:rPr>
        <w:t xml:space="preserve"> conducts an exceptional cast of international talent including soprano </w:t>
      </w:r>
      <w:r w:rsidRPr="00E80FE5">
        <w:rPr>
          <w:rStyle w:val="normaltextrun"/>
          <w:rFonts w:ascii="Arial" w:hAnsi="Arial" w:cs="Arial"/>
          <w:b/>
          <w:bCs/>
          <w:sz w:val="22"/>
          <w:szCs w:val="22"/>
        </w:rPr>
        <w:t>Sinéad Campbell Wallace</w:t>
      </w:r>
      <w:r w:rsidRPr="00E80FE5">
        <w:rPr>
          <w:rStyle w:val="normaltextrun"/>
          <w:rFonts w:ascii="Arial" w:hAnsi="Arial" w:cs="Arial"/>
          <w:sz w:val="22"/>
          <w:szCs w:val="22"/>
        </w:rPr>
        <w:t> </w:t>
      </w:r>
      <w:r w:rsidR="00747452">
        <w:rPr>
          <w:rStyle w:val="normaltextrun"/>
          <w:rFonts w:ascii="Arial" w:hAnsi="Arial" w:cs="Arial"/>
          <w:sz w:val="22"/>
          <w:szCs w:val="22"/>
        </w:rPr>
        <w:t xml:space="preserve"> </w:t>
      </w:r>
      <w:r w:rsidRPr="00E80FE5">
        <w:rPr>
          <w:rStyle w:val="normaltextrun"/>
          <w:rFonts w:ascii="Arial" w:hAnsi="Arial" w:cs="Arial"/>
          <w:sz w:val="22"/>
          <w:szCs w:val="22"/>
        </w:rPr>
        <w:t xml:space="preserve">(known for her stunning portrayal of diva Floria Tosca in </w:t>
      </w:r>
      <w:r w:rsidRPr="00E80FE5">
        <w:rPr>
          <w:rStyle w:val="normaltextrun"/>
          <w:rFonts w:ascii="Arial" w:hAnsi="Arial" w:cs="Arial"/>
          <w:i/>
          <w:iCs/>
          <w:sz w:val="22"/>
          <w:szCs w:val="22"/>
        </w:rPr>
        <w:t>Tosca </w:t>
      </w:r>
      <w:r w:rsidR="008B7248">
        <w:rPr>
          <w:rStyle w:val="normaltextrun"/>
          <w:rFonts w:ascii="Arial" w:hAnsi="Arial" w:cs="Arial"/>
          <w:sz w:val="22"/>
          <w:szCs w:val="22"/>
        </w:rPr>
        <w:t>2019),</w:t>
      </w:r>
      <w:r w:rsidR="0000032D">
        <w:rPr>
          <w:rStyle w:val="normaltextrun"/>
          <w:rFonts w:ascii="Arial" w:hAnsi="Arial" w:cs="Arial"/>
          <w:sz w:val="22"/>
          <w:szCs w:val="22"/>
        </w:rPr>
        <w:t xml:space="preserve"> </w:t>
      </w:r>
      <w:r w:rsidRPr="00E80FE5">
        <w:rPr>
          <w:rStyle w:val="normaltextrun"/>
          <w:rFonts w:ascii="Arial" w:hAnsi="Arial" w:cs="Arial"/>
          <w:sz w:val="22"/>
          <w:szCs w:val="22"/>
        </w:rPr>
        <w:t xml:space="preserve">tenor </w:t>
      </w:r>
      <w:r w:rsidRPr="00E80FE5">
        <w:rPr>
          <w:rStyle w:val="normaltextrun"/>
          <w:rFonts w:ascii="Arial" w:hAnsi="Arial" w:cs="Arial"/>
          <w:b/>
          <w:bCs/>
          <w:sz w:val="22"/>
          <w:szCs w:val="22"/>
        </w:rPr>
        <w:t>Mykhailo Malafii</w:t>
      </w:r>
      <w:r w:rsidRPr="00E80FE5">
        <w:rPr>
          <w:rStyle w:val="normaltextrun"/>
          <w:rFonts w:ascii="Arial" w:hAnsi="Arial" w:cs="Arial"/>
          <w:sz w:val="22"/>
          <w:szCs w:val="22"/>
        </w:rPr>
        <w:t xml:space="preserve"> (performing the role of Cavaradossi in Lviv National Opera’s </w:t>
      </w:r>
      <w:r w:rsidRPr="00E80FE5">
        <w:rPr>
          <w:rStyle w:val="normaltextrun"/>
          <w:rFonts w:ascii="Arial" w:hAnsi="Arial" w:cs="Arial"/>
          <w:i/>
          <w:iCs/>
          <w:sz w:val="22"/>
          <w:szCs w:val="22"/>
        </w:rPr>
        <w:t>Tosca</w:t>
      </w:r>
      <w:r w:rsidRPr="00E80FE5">
        <w:rPr>
          <w:rStyle w:val="normaltextrun"/>
          <w:rFonts w:ascii="Arial" w:hAnsi="Arial" w:cs="Arial"/>
          <w:sz w:val="22"/>
          <w:szCs w:val="22"/>
        </w:rPr>
        <w:t xml:space="preserve"> this October)</w:t>
      </w:r>
      <w:r w:rsidR="00C92DDA">
        <w:rPr>
          <w:rStyle w:val="eop"/>
          <w:rFonts w:ascii="Arial" w:hAnsi="Arial" w:cs="Arial"/>
          <w:sz w:val="22"/>
          <w:szCs w:val="22"/>
        </w:rPr>
        <w:t xml:space="preserve"> </w:t>
      </w:r>
      <w:r w:rsidRPr="00E80FE5">
        <w:rPr>
          <w:rStyle w:val="normaltextrun"/>
          <w:rFonts w:ascii="Arial" w:hAnsi="Arial" w:cs="Arial"/>
          <w:sz w:val="22"/>
          <w:szCs w:val="22"/>
        </w:rPr>
        <w:t xml:space="preserve">making his Company </w:t>
      </w:r>
    </w:p>
    <w:p w14:paraId="451D89A6" w14:textId="128D25FA" w:rsidR="00BD3373" w:rsidRDefault="00E732A1" w:rsidP="00904AA5">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Pr>
          <w:rStyle w:val="normaltextrun"/>
          <w:rFonts w:ascii="Arial" w:hAnsi="Arial" w:cs="Arial"/>
          <w:sz w:val="22"/>
          <w:szCs w:val="22"/>
        </w:rPr>
        <w:t xml:space="preserve">debut and </w:t>
      </w:r>
      <w:r w:rsidR="00E80FE5" w:rsidRPr="00E80FE5">
        <w:rPr>
          <w:rStyle w:val="normaltextrun"/>
          <w:rFonts w:ascii="Arial" w:hAnsi="Arial" w:cs="Arial"/>
          <w:sz w:val="22"/>
          <w:szCs w:val="22"/>
        </w:rPr>
        <w:t>baritone </w:t>
      </w:r>
      <w:r w:rsidR="00E80FE5" w:rsidRPr="00E80FE5">
        <w:rPr>
          <w:rStyle w:val="normaltextrun"/>
          <w:rFonts w:ascii="Arial" w:hAnsi="Arial" w:cs="Arial"/>
          <w:b/>
          <w:bCs/>
          <w:sz w:val="22"/>
          <w:szCs w:val="22"/>
        </w:rPr>
        <w:t>Roland Wood</w:t>
      </w:r>
      <w:r w:rsidR="00E80FE5" w:rsidRPr="00E80FE5">
        <w:rPr>
          <w:rStyle w:val="normaltextrun"/>
          <w:rFonts w:ascii="Arial" w:hAnsi="Arial" w:cs="Arial"/>
          <w:sz w:val="22"/>
          <w:szCs w:val="22"/>
        </w:rPr>
        <w:t xml:space="preserve">, who in 2023 brought depth and nuance to the complex characters of </w:t>
      </w:r>
      <w:r w:rsidR="00E80FE5" w:rsidRPr="00E80FE5">
        <w:rPr>
          <w:rStyle w:val="normaltextrun"/>
          <w:rFonts w:ascii="Arial" w:hAnsi="Arial" w:cs="Arial"/>
          <w:sz w:val="22"/>
          <w:szCs w:val="22"/>
          <w:lang w:val="en-US"/>
        </w:rPr>
        <w:t xml:space="preserve">Michele </w:t>
      </w:r>
      <w:r w:rsidR="00E80FE5" w:rsidRPr="00E80FE5">
        <w:rPr>
          <w:rStyle w:val="normaltextrun"/>
          <w:rFonts w:ascii="Arial" w:hAnsi="Arial" w:cs="Arial"/>
          <w:sz w:val="22"/>
          <w:szCs w:val="22"/>
        </w:rPr>
        <w:t xml:space="preserve">and </w:t>
      </w:r>
      <w:r w:rsidR="00E80FE5" w:rsidRPr="00E80FE5">
        <w:rPr>
          <w:rStyle w:val="normaltextrun"/>
          <w:rFonts w:ascii="Arial" w:hAnsi="Arial" w:cs="Arial"/>
          <w:sz w:val="22"/>
          <w:szCs w:val="22"/>
          <w:lang w:val="en-US"/>
        </w:rPr>
        <w:t>Gianni Schicchi</w:t>
      </w:r>
      <w:r w:rsidR="00E80FE5" w:rsidRPr="00E80FE5">
        <w:rPr>
          <w:rStyle w:val="normaltextrun"/>
          <w:rFonts w:ascii="Arial" w:hAnsi="Arial" w:cs="Arial"/>
          <w:sz w:val="22"/>
          <w:szCs w:val="22"/>
        </w:rPr>
        <w:t xml:space="preserve"> in the</w:t>
      </w:r>
      <w:r w:rsidR="00E80FE5" w:rsidRPr="00E80FE5">
        <w:rPr>
          <w:rStyle w:val="normaltextrun"/>
          <w:rFonts w:ascii="Arial" w:hAnsi="Arial" w:cs="Arial"/>
          <w:i/>
          <w:iCs/>
          <w:sz w:val="22"/>
          <w:szCs w:val="22"/>
        </w:rPr>
        <w:t xml:space="preserve"> </w:t>
      </w:r>
      <w:r w:rsidR="00E80FE5" w:rsidRPr="00E80FE5">
        <w:rPr>
          <w:rStyle w:val="normaltextrun"/>
          <w:rFonts w:ascii="Arial" w:hAnsi="Arial" w:cs="Arial"/>
          <w:sz w:val="22"/>
          <w:szCs w:val="22"/>
        </w:rPr>
        <w:t>Company’s award- winning</w:t>
      </w:r>
      <w:r w:rsidR="00E80FE5">
        <w:rPr>
          <w:rStyle w:val="normaltextrun"/>
          <w:rFonts w:ascii="Arial" w:hAnsi="Arial" w:cs="Arial"/>
          <w:sz w:val="22"/>
          <w:szCs w:val="22"/>
        </w:rPr>
        <w:t xml:space="preserve"> </w:t>
      </w:r>
      <w:r w:rsidR="00E80FE5" w:rsidRPr="00E80FE5">
        <w:rPr>
          <w:rStyle w:val="normaltextrun"/>
          <w:rFonts w:ascii="Arial" w:hAnsi="Arial" w:cs="Arial"/>
          <w:sz w:val="22"/>
          <w:szCs w:val="22"/>
        </w:rPr>
        <w:t>production of</w:t>
      </w:r>
      <w:r w:rsidR="00E80FE5" w:rsidRPr="00E80FE5">
        <w:rPr>
          <w:rStyle w:val="normaltextrun"/>
          <w:rFonts w:ascii="Arial" w:hAnsi="Arial" w:cs="Arial"/>
          <w:i/>
          <w:iCs/>
          <w:sz w:val="22"/>
          <w:szCs w:val="22"/>
        </w:rPr>
        <w:t xml:space="preserve"> Il trittico. </w:t>
      </w:r>
      <w:r w:rsidR="00E80FE5" w:rsidRPr="00E80FE5">
        <w:rPr>
          <w:rStyle w:val="normaltextrun"/>
          <w:rFonts w:ascii="Arial" w:hAnsi="Arial" w:cs="Arial"/>
          <w:sz w:val="22"/>
          <w:szCs w:val="22"/>
        </w:rPr>
        <w:t xml:space="preserve">They are </w:t>
      </w:r>
    </w:p>
    <w:p w14:paraId="2175DA46" w14:textId="0EABCB7C" w:rsidR="00E80FE5" w:rsidRPr="00E80FE5" w:rsidRDefault="00E80FE5" w:rsidP="00904AA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accompanied on stage by </w:t>
      </w:r>
      <w:r w:rsidRPr="00E80FE5">
        <w:rPr>
          <w:rStyle w:val="normaltextrun"/>
          <w:rFonts w:ascii="Arial" w:hAnsi="Arial" w:cs="Arial"/>
          <w:b/>
          <w:bCs/>
          <w:sz w:val="22"/>
          <w:szCs w:val="22"/>
        </w:rPr>
        <w:t>The Orchestra of Scottish Opera. </w:t>
      </w:r>
    </w:p>
    <w:p w14:paraId="41437856"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546C4AF7" w14:textId="77777777" w:rsidR="00E80FE5" w:rsidRPr="00E80FE5" w:rsidRDefault="00E80FE5" w:rsidP="00E80FE5">
      <w:pPr>
        <w:pStyle w:val="paragraph"/>
        <w:shd w:val="clear" w:color="auto" w:fill="FFFFFF"/>
        <w:spacing w:before="0" w:beforeAutospacing="0" w:after="0" w:line="360" w:lineRule="auto"/>
        <w:contextualSpacing/>
        <w:textAlignment w:val="baseline"/>
        <w:rPr>
          <w:rFonts w:ascii="Arial" w:hAnsi="Arial" w:cs="Arial"/>
          <w:sz w:val="22"/>
          <w:szCs w:val="22"/>
        </w:rPr>
      </w:pPr>
      <w:r w:rsidRPr="00E80FE5">
        <w:rPr>
          <w:rStyle w:val="normaltextrun"/>
          <w:rFonts w:ascii="Arial" w:hAnsi="Arial" w:cs="Arial"/>
          <w:sz w:val="22"/>
          <w:szCs w:val="22"/>
        </w:rPr>
        <w:t xml:space="preserve">Soprano </w:t>
      </w:r>
      <w:r w:rsidRPr="00E80FE5">
        <w:rPr>
          <w:rStyle w:val="normaltextrun"/>
          <w:rFonts w:ascii="Arial" w:hAnsi="Arial" w:cs="Arial"/>
          <w:b/>
          <w:bCs/>
          <w:sz w:val="22"/>
          <w:szCs w:val="22"/>
        </w:rPr>
        <w:t>Kira</w:t>
      </w:r>
      <w:r w:rsidRPr="00E80FE5">
        <w:rPr>
          <w:rStyle w:val="normaltextrun"/>
          <w:rFonts w:ascii="Arial" w:hAnsi="Arial" w:cs="Arial"/>
          <w:sz w:val="22"/>
          <w:szCs w:val="22"/>
        </w:rPr>
        <w:t xml:space="preserve"> </w:t>
      </w:r>
      <w:r w:rsidRPr="00E80FE5">
        <w:rPr>
          <w:rStyle w:val="normaltextrun"/>
          <w:rFonts w:ascii="Arial" w:hAnsi="Arial" w:cs="Arial"/>
          <w:b/>
          <w:bCs/>
          <w:sz w:val="22"/>
          <w:szCs w:val="22"/>
        </w:rPr>
        <w:t>Kaplan</w:t>
      </w:r>
      <w:r w:rsidRPr="00E80FE5">
        <w:rPr>
          <w:rStyle w:val="normaltextrun"/>
          <w:rFonts w:ascii="Arial" w:hAnsi="Arial" w:cs="Arial"/>
          <w:sz w:val="22"/>
          <w:szCs w:val="22"/>
        </w:rPr>
        <w:t xml:space="preserve">, one of Scottish Opera’s Emerging Artists for the 2024/25 Season, who was in the Company’s recent production of </w:t>
      </w:r>
      <w:r w:rsidRPr="00E80FE5">
        <w:rPr>
          <w:rStyle w:val="normaltextrun"/>
          <w:rFonts w:ascii="Arial" w:hAnsi="Arial" w:cs="Arial"/>
          <w:i/>
          <w:iCs/>
          <w:sz w:val="22"/>
          <w:szCs w:val="22"/>
        </w:rPr>
        <w:t>Albert Herring</w:t>
      </w:r>
      <w:r w:rsidRPr="00E80FE5">
        <w:rPr>
          <w:rStyle w:val="normaltextrun"/>
          <w:rFonts w:ascii="Arial" w:hAnsi="Arial" w:cs="Arial"/>
          <w:sz w:val="22"/>
          <w:szCs w:val="22"/>
        </w:rPr>
        <w:t xml:space="preserve">, also joins the cast, along with tenor </w:t>
      </w:r>
      <w:r w:rsidRPr="00E80FE5">
        <w:rPr>
          <w:rStyle w:val="normaltextrun"/>
          <w:rFonts w:ascii="Arial" w:hAnsi="Arial" w:cs="Arial"/>
          <w:b/>
          <w:bCs/>
          <w:sz w:val="22"/>
          <w:szCs w:val="22"/>
        </w:rPr>
        <w:t xml:space="preserve">Fraser Simpson </w:t>
      </w:r>
      <w:r w:rsidRPr="00E80FE5">
        <w:rPr>
          <w:rStyle w:val="normaltextrun"/>
          <w:rFonts w:ascii="Arial" w:hAnsi="Arial" w:cs="Arial"/>
          <w:sz w:val="22"/>
          <w:szCs w:val="22"/>
        </w:rPr>
        <w:t>(</w:t>
      </w:r>
      <w:r w:rsidRPr="00E80FE5">
        <w:rPr>
          <w:rStyle w:val="normaltextrun"/>
          <w:rFonts w:ascii="Arial" w:hAnsi="Arial" w:cs="Arial"/>
          <w:i/>
          <w:iCs/>
          <w:sz w:val="22"/>
          <w:szCs w:val="22"/>
        </w:rPr>
        <w:t>La traviata</w:t>
      </w:r>
      <w:r w:rsidRPr="00E80FE5">
        <w:rPr>
          <w:rStyle w:val="normaltextrun"/>
          <w:rFonts w:ascii="Arial" w:hAnsi="Arial" w:cs="Arial"/>
          <w:sz w:val="22"/>
          <w:szCs w:val="22"/>
        </w:rPr>
        <w:t xml:space="preserve"> 2024).</w:t>
      </w:r>
      <w:r w:rsidRPr="00E80FE5">
        <w:rPr>
          <w:rStyle w:val="normaltextrun"/>
          <w:rFonts w:ascii="Arial" w:hAnsi="Arial" w:cs="Arial"/>
          <w:b/>
          <w:bCs/>
          <w:sz w:val="22"/>
          <w:szCs w:val="22"/>
        </w:rPr>
        <w:t xml:space="preserve"> </w:t>
      </w:r>
      <w:r w:rsidRPr="00E80FE5">
        <w:rPr>
          <w:rStyle w:val="eop"/>
          <w:rFonts w:ascii="Arial" w:hAnsi="Arial" w:cs="Arial"/>
          <w:sz w:val="22"/>
          <w:szCs w:val="22"/>
        </w:rPr>
        <w:t> </w:t>
      </w:r>
    </w:p>
    <w:p w14:paraId="5984C9C2"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563D041F"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lang w:val="en-US"/>
        </w:rPr>
        <w:t xml:space="preserve">‘This concert is big, passionate sections from one of opera’s greatest composers, sung by a first-rate cast, including </w:t>
      </w:r>
      <w:r w:rsidRPr="00E80FE5">
        <w:rPr>
          <w:rStyle w:val="normaltextrun"/>
          <w:rFonts w:ascii="Arial" w:hAnsi="Arial" w:cs="Arial"/>
          <w:sz w:val="22"/>
          <w:szCs w:val="22"/>
          <w:shd w:val="clear" w:color="auto" w:fill="FFFFFF"/>
          <w:lang w:val="en-US"/>
        </w:rPr>
        <w:t>Sinéad Campbell Wallace and Roland Wood. Puccini’s music has stood the test of time, and this </w:t>
      </w:r>
      <w:r w:rsidRPr="00E80FE5">
        <w:rPr>
          <w:rStyle w:val="eop"/>
          <w:rFonts w:ascii="Arial" w:hAnsi="Arial" w:cs="Arial"/>
          <w:sz w:val="22"/>
          <w:szCs w:val="22"/>
        </w:rPr>
        <w:t> </w:t>
      </w:r>
    </w:p>
    <w:p w14:paraId="7DD401A2"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shd w:val="clear" w:color="auto" w:fill="FFFFFF"/>
          <w:lang w:val="en-US"/>
        </w:rPr>
        <w:t xml:space="preserve">concert is a tremendous opportunity to see these brilliant singers onstage with a full orchestra, and mark the centenary of this iconic composer’s death, which is on 29 November this year’, said </w:t>
      </w:r>
      <w:r w:rsidRPr="00E80FE5">
        <w:rPr>
          <w:rStyle w:val="normaltextrun"/>
          <w:rFonts w:ascii="Arial" w:hAnsi="Arial" w:cs="Arial"/>
          <w:b/>
          <w:bCs/>
          <w:sz w:val="22"/>
          <w:szCs w:val="22"/>
          <w:shd w:val="clear" w:color="auto" w:fill="FFFFFF"/>
          <w:lang w:val="en-US"/>
        </w:rPr>
        <w:t xml:space="preserve">Stuart Stratford </w:t>
      </w:r>
      <w:r w:rsidRPr="00E80FE5">
        <w:rPr>
          <w:rStyle w:val="normaltextrun"/>
          <w:rFonts w:ascii="Arial" w:hAnsi="Arial" w:cs="Arial"/>
          <w:sz w:val="22"/>
          <w:szCs w:val="22"/>
          <w:lang w:val="en-US"/>
        </w:rPr>
        <w:t xml:space="preserve">who curated </w:t>
      </w:r>
      <w:r w:rsidRPr="00E80FE5">
        <w:rPr>
          <w:rStyle w:val="normaltextrun"/>
          <w:rFonts w:ascii="Arial" w:hAnsi="Arial" w:cs="Arial"/>
          <w:i/>
          <w:iCs/>
          <w:sz w:val="22"/>
          <w:szCs w:val="22"/>
          <w:lang w:val="en-US"/>
        </w:rPr>
        <w:t>The Puccini Collection</w:t>
      </w:r>
      <w:r w:rsidRPr="00E80FE5">
        <w:rPr>
          <w:rStyle w:val="normaltextrun"/>
          <w:rFonts w:ascii="Arial" w:hAnsi="Arial" w:cs="Arial"/>
          <w:sz w:val="22"/>
          <w:szCs w:val="22"/>
          <w:lang w:val="en-US"/>
        </w:rPr>
        <w:t xml:space="preserve"> with Scottish Opera’s Head of Music, </w:t>
      </w:r>
      <w:r w:rsidRPr="00E80FE5">
        <w:rPr>
          <w:rStyle w:val="normaltextrun"/>
          <w:rFonts w:ascii="Arial" w:hAnsi="Arial" w:cs="Arial"/>
          <w:b/>
          <w:bCs/>
          <w:sz w:val="22"/>
          <w:szCs w:val="22"/>
          <w:lang w:val="en-US"/>
        </w:rPr>
        <w:t>Fiona MacSherry. </w:t>
      </w:r>
      <w:r w:rsidRPr="00E80FE5">
        <w:rPr>
          <w:rStyle w:val="eop"/>
          <w:rFonts w:ascii="Arial" w:hAnsi="Arial" w:cs="Arial"/>
          <w:sz w:val="22"/>
          <w:szCs w:val="22"/>
        </w:rPr>
        <w:t> </w:t>
      </w:r>
    </w:p>
    <w:p w14:paraId="494FA507"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0F7ADD14" w14:textId="040647CA" w:rsidR="00E80FE5" w:rsidRDefault="00E80FE5" w:rsidP="00E80FE5">
      <w:pPr>
        <w:pStyle w:val="paragraph"/>
        <w:spacing w:before="0" w:beforeAutospacing="0" w:after="0" w:afterAutospacing="0" w:line="360" w:lineRule="auto"/>
        <w:contextualSpacing/>
        <w:textAlignment w:val="baseline"/>
        <w:rPr>
          <w:rStyle w:val="eop"/>
          <w:rFonts w:ascii="Arial" w:hAnsi="Arial" w:cs="Arial"/>
          <w:sz w:val="22"/>
          <w:szCs w:val="22"/>
        </w:rPr>
      </w:pPr>
      <w:r w:rsidRPr="00E80FE5">
        <w:rPr>
          <w:rStyle w:val="normaltextrun"/>
          <w:rFonts w:ascii="Arial" w:hAnsi="Arial" w:cs="Arial"/>
          <w:sz w:val="22"/>
          <w:szCs w:val="22"/>
          <w:shd w:val="clear" w:color="auto" w:fill="FFFFFF"/>
          <w:lang w:val="en-US"/>
        </w:rPr>
        <w:t xml:space="preserve">He continued: ‘You’ll hear huge excerpts from </w:t>
      </w:r>
      <w:r w:rsidRPr="00E80FE5">
        <w:rPr>
          <w:rStyle w:val="normaltextrun"/>
          <w:rFonts w:ascii="Arial" w:hAnsi="Arial" w:cs="Arial"/>
          <w:i/>
          <w:iCs/>
          <w:sz w:val="22"/>
          <w:szCs w:val="22"/>
          <w:shd w:val="clear" w:color="auto" w:fill="FFFFFF"/>
          <w:lang w:val="en-US"/>
        </w:rPr>
        <w:t>Tosca</w:t>
      </w:r>
      <w:r w:rsidRPr="00E80FE5">
        <w:rPr>
          <w:rStyle w:val="normaltextrun"/>
          <w:rFonts w:ascii="Arial" w:hAnsi="Arial" w:cs="Arial"/>
          <w:sz w:val="22"/>
          <w:szCs w:val="22"/>
          <w:shd w:val="clear" w:color="auto" w:fill="FFFFFF"/>
          <w:lang w:val="en-US"/>
        </w:rPr>
        <w:t xml:space="preserve"> and </w:t>
      </w:r>
      <w:r w:rsidRPr="00E80FE5">
        <w:rPr>
          <w:rStyle w:val="normaltextrun"/>
          <w:rFonts w:ascii="Arial" w:hAnsi="Arial" w:cs="Arial"/>
          <w:i/>
          <w:iCs/>
          <w:sz w:val="22"/>
          <w:szCs w:val="22"/>
          <w:shd w:val="clear" w:color="auto" w:fill="FFFFFF"/>
          <w:lang w:val="en-US"/>
        </w:rPr>
        <w:t>La bohème</w:t>
      </w:r>
      <w:r w:rsidRPr="00E80FE5">
        <w:rPr>
          <w:rStyle w:val="normaltextrun"/>
          <w:rFonts w:ascii="Arial" w:hAnsi="Arial" w:cs="Arial"/>
          <w:sz w:val="22"/>
          <w:szCs w:val="22"/>
          <w:shd w:val="clear" w:color="auto" w:fill="FFFFFF"/>
          <w:lang w:val="en-US"/>
        </w:rPr>
        <w:t xml:space="preserve">, and sections from </w:t>
      </w:r>
      <w:r w:rsidRPr="00E80FE5">
        <w:rPr>
          <w:rStyle w:val="normaltextrun"/>
          <w:rFonts w:ascii="Arial" w:hAnsi="Arial" w:cs="Arial"/>
          <w:i/>
          <w:iCs/>
          <w:sz w:val="22"/>
          <w:szCs w:val="22"/>
          <w:shd w:val="clear" w:color="auto" w:fill="FFFFFF"/>
          <w:lang w:val="en-US"/>
        </w:rPr>
        <w:t>Manon Lescaut</w:t>
      </w:r>
      <w:r w:rsidRPr="00E80FE5">
        <w:rPr>
          <w:rStyle w:val="normaltextrun"/>
          <w:rFonts w:ascii="Arial" w:hAnsi="Arial" w:cs="Arial"/>
          <w:sz w:val="22"/>
          <w:szCs w:val="22"/>
          <w:shd w:val="clear" w:color="auto" w:fill="FFFFFF"/>
          <w:lang w:val="en-US"/>
        </w:rPr>
        <w:t xml:space="preserve"> and </w:t>
      </w:r>
      <w:r w:rsidRPr="00E80FE5">
        <w:rPr>
          <w:rStyle w:val="normaltextrun"/>
          <w:rFonts w:ascii="Arial" w:hAnsi="Arial" w:cs="Arial"/>
          <w:i/>
          <w:iCs/>
          <w:sz w:val="22"/>
          <w:szCs w:val="22"/>
          <w:shd w:val="clear" w:color="auto" w:fill="FFFFFF"/>
          <w:lang w:val="en-US"/>
        </w:rPr>
        <w:t>La fanciulla del West</w:t>
      </w:r>
      <w:r w:rsidRPr="00E80FE5">
        <w:rPr>
          <w:rStyle w:val="normaltextrun"/>
          <w:rFonts w:ascii="Arial" w:hAnsi="Arial" w:cs="Arial"/>
          <w:sz w:val="22"/>
          <w:szCs w:val="22"/>
          <w:shd w:val="clear" w:color="auto" w:fill="FFFFFF"/>
          <w:lang w:val="en-US"/>
        </w:rPr>
        <w:t xml:space="preserve">, among other arias and interludes. </w:t>
      </w:r>
      <w:r w:rsidRPr="00E80FE5">
        <w:rPr>
          <w:rStyle w:val="normaltextrun"/>
          <w:rFonts w:ascii="Arial" w:hAnsi="Arial" w:cs="Arial"/>
          <w:sz w:val="22"/>
          <w:szCs w:val="22"/>
          <w:lang w:val="en-US"/>
        </w:rPr>
        <w:t>Whether you are looking to relive your Italia 90 moment, or discover even more about the great Italian master, it promises to be an evening of unforgettable treasures.’ </w:t>
      </w:r>
      <w:r w:rsidRPr="00E80FE5">
        <w:rPr>
          <w:rStyle w:val="eop"/>
          <w:rFonts w:ascii="Arial" w:hAnsi="Arial" w:cs="Arial"/>
          <w:sz w:val="22"/>
          <w:szCs w:val="22"/>
        </w:rPr>
        <w:t> </w:t>
      </w:r>
    </w:p>
    <w:p w14:paraId="77801271" w14:textId="6AFD9B34"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07507283"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b/>
          <w:bCs/>
          <w:sz w:val="22"/>
          <w:szCs w:val="22"/>
          <w:shd w:val="clear" w:color="auto" w:fill="FFFFFF"/>
          <w:lang w:val="en-US"/>
        </w:rPr>
        <w:t>A Rich History of Puccini in Scotland</w:t>
      </w:r>
      <w:r w:rsidRPr="00E80FE5">
        <w:rPr>
          <w:rStyle w:val="eop"/>
          <w:rFonts w:ascii="Arial" w:hAnsi="Arial" w:cs="Arial"/>
          <w:sz w:val="22"/>
          <w:szCs w:val="22"/>
        </w:rPr>
        <w:t> </w:t>
      </w:r>
    </w:p>
    <w:p w14:paraId="3445D000"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scxw100092518"/>
          <w:rFonts w:ascii="Arial" w:eastAsia="Arial" w:hAnsi="Arial" w:cs="Arial"/>
          <w:sz w:val="22"/>
          <w:szCs w:val="22"/>
        </w:rPr>
        <w:t> </w:t>
      </w:r>
      <w:r w:rsidRPr="00E80FE5">
        <w:rPr>
          <w:rFonts w:ascii="Arial" w:hAnsi="Arial" w:cs="Arial"/>
          <w:sz w:val="22"/>
          <w:szCs w:val="22"/>
        </w:rPr>
        <w:br/>
      </w:r>
      <w:r w:rsidRPr="00E80FE5">
        <w:rPr>
          <w:rStyle w:val="normaltextrun"/>
          <w:rFonts w:ascii="Arial" w:hAnsi="Arial" w:cs="Arial"/>
          <w:sz w:val="22"/>
          <w:szCs w:val="22"/>
          <w:shd w:val="clear" w:color="auto" w:fill="FFFFFF"/>
          <w:lang w:val="en-US"/>
        </w:rPr>
        <w:t>The work of Puccini has a special place in the history of Scottish Opera: the Company’s very first </w:t>
      </w:r>
      <w:r w:rsidRPr="00E80FE5">
        <w:rPr>
          <w:rStyle w:val="eop"/>
          <w:rFonts w:ascii="Arial" w:hAnsi="Arial" w:cs="Arial"/>
          <w:sz w:val="22"/>
          <w:szCs w:val="22"/>
        </w:rPr>
        <w:t> </w:t>
      </w:r>
    </w:p>
    <w:p w14:paraId="7549639E"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shd w:val="clear" w:color="auto" w:fill="FFFFFF"/>
          <w:lang w:val="en-US"/>
        </w:rPr>
        <w:t xml:space="preserve">production was </w:t>
      </w:r>
      <w:r w:rsidRPr="00E80FE5">
        <w:rPr>
          <w:rStyle w:val="normaltextrun"/>
          <w:rFonts w:ascii="Arial" w:hAnsi="Arial" w:cs="Arial"/>
          <w:i/>
          <w:iCs/>
          <w:sz w:val="22"/>
          <w:szCs w:val="22"/>
          <w:shd w:val="clear" w:color="auto" w:fill="FFFFFF"/>
          <w:lang w:val="en-US"/>
        </w:rPr>
        <w:t>Madama Butterfly</w:t>
      </w:r>
      <w:r w:rsidRPr="00E80FE5">
        <w:rPr>
          <w:rStyle w:val="normaltextrun"/>
          <w:rFonts w:ascii="Arial" w:hAnsi="Arial" w:cs="Arial"/>
          <w:sz w:val="22"/>
          <w:szCs w:val="22"/>
          <w:shd w:val="clear" w:color="auto" w:fill="FFFFFF"/>
          <w:lang w:val="en-US"/>
        </w:rPr>
        <w:t xml:space="preserve"> in 1962. More recently, the Company’s staging of </w:t>
      </w:r>
      <w:r w:rsidRPr="00E80FE5">
        <w:rPr>
          <w:rStyle w:val="normaltextrun"/>
          <w:rFonts w:ascii="Arial" w:hAnsi="Arial" w:cs="Arial"/>
          <w:i/>
          <w:iCs/>
          <w:sz w:val="22"/>
          <w:szCs w:val="22"/>
          <w:lang w:val="en-US"/>
        </w:rPr>
        <w:t>Il trittico</w:t>
      </w:r>
      <w:r w:rsidRPr="00E80FE5">
        <w:rPr>
          <w:rStyle w:val="normaltextrun"/>
          <w:rFonts w:ascii="Arial" w:hAnsi="Arial" w:cs="Arial"/>
          <w:sz w:val="22"/>
          <w:szCs w:val="22"/>
          <w:lang w:val="en-US"/>
        </w:rPr>
        <w:t xml:space="preserve"> received an </w:t>
      </w:r>
      <w:r w:rsidRPr="00E80FE5">
        <w:rPr>
          <w:rStyle w:val="eop"/>
          <w:rFonts w:ascii="Arial" w:hAnsi="Arial" w:cs="Arial"/>
          <w:sz w:val="22"/>
          <w:szCs w:val="22"/>
        </w:rPr>
        <w:t> </w:t>
      </w:r>
    </w:p>
    <w:p w14:paraId="1B7F9984" w14:textId="1B76509D"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lang w:val="en-US"/>
        </w:rPr>
        <w:t xml:space="preserve">International Opera Award Nomination, and won </w:t>
      </w:r>
      <w:r w:rsidR="0088785A">
        <w:rPr>
          <w:rStyle w:val="normaltextrun"/>
          <w:rFonts w:ascii="Arial" w:hAnsi="Arial" w:cs="Arial"/>
          <w:sz w:val="22"/>
          <w:szCs w:val="22"/>
          <w:shd w:val="clear" w:color="auto" w:fill="FFFFFF"/>
          <w:lang w:val="en-US"/>
        </w:rPr>
        <w:t>Outstanding A</w:t>
      </w:r>
      <w:r w:rsidRPr="00E80FE5">
        <w:rPr>
          <w:rStyle w:val="normaltextrun"/>
          <w:rFonts w:ascii="Arial" w:hAnsi="Arial" w:cs="Arial"/>
          <w:sz w:val="22"/>
          <w:szCs w:val="22"/>
          <w:shd w:val="clear" w:color="auto" w:fill="FFFFFF"/>
          <w:lang w:val="en-US"/>
        </w:rPr>
        <w:t>chievement in Opera at the Critics’ Circle Awards 2023. </w:t>
      </w:r>
      <w:r w:rsidRPr="00E80FE5">
        <w:rPr>
          <w:rStyle w:val="eop"/>
          <w:rFonts w:ascii="Arial" w:hAnsi="Arial" w:cs="Arial"/>
          <w:sz w:val="22"/>
          <w:szCs w:val="22"/>
        </w:rPr>
        <w:t> </w:t>
      </w:r>
    </w:p>
    <w:p w14:paraId="09310CD6"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79A783B8" w14:textId="3ECC8F7D" w:rsidR="005B0C89" w:rsidRDefault="00E80FE5" w:rsidP="00AC2928">
      <w:pPr>
        <w:pStyle w:val="paragraph"/>
        <w:spacing w:before="0" w:beforeAutospacing="0" w:after="0" w:afterAutospacing="0" w:line="360" w:lineRule="auto"/>
        <w:contextualSpacing/>
        <w:textAlignment w:val="baseline"/>
        <w:rPr>
          <w:rStyle w:val="normaltextrun"/>
          <w:rFonts w:ascii="Arial" w:hAnsi="Arial" w:cs="Arial"/>
          <w:i/>
          <w:iCs/>
          <w:sz w:val="22"/>
          <w:szCs w:val="22"/>
          <w:lang w:val="en-US"/>
        </w:rPr>
      </w:pPr>
      <w:r w:rsidRPr="00AC2928">
        <w:rPr>
          <w:rStyle w:val="normaltextrun"/>
          <w:rFonts w:ascii="Arial" w:hAnsi="Arial" w:cs="Arial"/>
          <w:sz w:val="22"/>
          <w:szCs w:val="22"/>
          <w:shd w:val="clear" w:color="auto" w:fill="FFFFFF"/>
          <w:lang w:val="en-US"/>
        </w:rPr>
        <w:t>Other notable Scottish Opera producti</w:t>
      </w:r>
      <w:r w:rsidR="001A1019">
        <w:rPr>
          <w:rStyle w:val="normaltextrun"/>
          <w:rFonts w:ascii="Arial" w:hAnsi="Arial" w:cs="Arial"/>
          <w:sz w:val="22"/>
          <w:szCs w:val="22"/>
          <w:shd w:val="clear" w:color="auto" w:fill="FFFFFF"/>
          <w:lang w:val="en-US"/>
        </w:rPr>
        <w:t xml:space="preserve">ons of Puccini’s work include a contemporary </w:t>
      </w:r>
      <w:r w:rsidR="001A1019" w:rsidRPr="001A1019">
        <w:rPr>
          <w:rStyle w:val="normaltextrun"/>
          <w:rFonts w:ascii="Arial" w:hAnsi="Arial" w:cs="Arial"/>
          <w:i/>
          <w:sz w:val="22"/>
          <w:szCs w:val="22"/>
          <w:shd w:val="clear" w:color="auto" w:fill="FFFFFF"/>
          <w:lang w:val="en-US"/>
        </w:rPr>
        <w:t>La</w:t>
      </w:r>
      <w:r w:rsidR="001A1019">
        <w:rPr>
          <w:rStyle w:val="normaltextrun"/>
          <w:rFonts w:ascii="Arial" w:hAnsi="Arial" w:cs="Arial"/>
          <w:sz w:val="22"/>
          <w:szCs w:val="22"/>
          <w:shd w:val="clear" w:color="auto" w:fill="FFFFFF"/>
          <w:lang w:val="en-US"/>
        </w:rPr>
        <w:t xml:space="preserve"> </w:t>
      </w:r>
      <w:r w:rsidRPr="00AC2928">
        <w:rPr>
          <w:rStyle w:val="normaltextrun"/>
          <w:rFonts w:ascii="Arial" w:hAnsi="Arial" w:cs="Arial"/>
          <w:i/>
          <w:iCs/>
          <w:sz w:val="22"/>
          <w:szCs w:val="22"/>
        </w:rPr>
        <w:t>bohème</w:t>
      </w:r>
      <w:r w:rsidRPr="00AC2928">
        <w:rPr>
          <w:rStyle w:val="normaltextrun"/>
          <w:rFonts w:ascii="Arial" w:hAnsi="Arial" w:cs="Arial"/>
          <w:sz w:val="22"/>
          <w:szCs w:val="22"/>
          <w:shd w:val="clear" w:color="auto" w:fill="FFFFFF"/>
          <w:lang w:val="en-US"/>
        </w:rPr>
        <w:t xml:space="preserve"> </w:t>
      </w:r>
      <w:r w:rsidRPr="00AC2928">
        <w:rPr>
          <w:rStyle w:val="normaltextrun"/>
          <w:rFonts w:ascii="Arial" w:hAnsi="Arial" w:cs="Arial"/>
          <w:sz w:val="22"/>
          <w:szCs w:val="22"/>
          <w:lang w:val="en-US"/>
        </w:rPr>
        <w:t>outdoors in the car park of its Edington Street Production Studios in Glasgow during the pandemic</w:t>
      </w:r>
      <w:r w:rsidRPr="00AC2928">
        <w:rPr>
          <w:rStyle w:val="normaltextrun"/>
          <w:rFonts w:ascii="Arial" w:hAnsi="Arial" w:cs="Arial"/>
          <w:sz w:val="22"/>
          <w:szCs w:val="22"/>
          <w:shd w:val="clear" w:color="auto" w:fill="FFFFFF"/>
          <w:lang w:val="en-US"/>
        </w:rPr>
        <w:t xml:space="preserve">, </w:t>
      </w:r>
      <w:r w:rsidRPr="00AC2928">
        <w:rPr>
          <w:rStyle w:val="normaltextrun"/>
          <w:rFonts w:ascii="Arial" w:hAnsi="Arial" w:cs="Arial"/>
          <w:sz w:val="22"/>
          <w:szCs w:val="22"/>
          <w:lang w:val="en-US"/>
        </w:rPr>
        <w:t xml:space="preserve">a new </w:t>
      </w:r>
      <w:r w:rsidRPr="00AC2928">
        <w:rPr>
          <w:rStyle w:val="normaltextrun"/>
          <w:rFonts w:ascii="Arial" w:hAnsi="Arial" w:cs="Arial"/>
          <w:i/>
          <w:iCs/>
          <w:sz w:val="22"/>
          <w:szCs w:val="22"/>
          <w:lang w:val="en-US"/>
        </w:rPr>
        <w:t xml:space="preserve">Madama </w:t>
      </w:r>
    </w:p>
    <w:p w14:paraId="55493727" w14:textId="34169727" w:rsidR="00BD3373" w:rsidRDefault="00E80FE5" w:rsidP="00AC2928">
      <w:pPr>
        <w:pStyle w:val="paragraph"/>
        <w:spacing w:before="0" w:beforeAutospacing="0" w:after="0" w:afterAutospacing="0" w:line="360" w:lineRule="auto"/>
        <w:contextualSpacing/>
        <w:textAlignment w:val="baseline"/>
        <w:rPr>
          <w:rStyle w:val="normaltextrun"/>
          <w:rFonts w:ascii="Arial" w:hAnsi="Arial" w:cs="Arial"/>
          <w:i/>
          <w:iCs/>
          <w:sz w:val="22"/>
          <w:szCs w:val="22"/>
          <w:shd w:val="clear" w:color="auto" w:fill="FFFFFF"/>
          <w:lang w:val="en-US"/>
        </w:rPr>
      </w:pPr>
      <w:r w:rsidRPr="00AC2928">
        <w:rPr>
          <w:rStyle w:val="normaltextrun"/>
          <w:rFonts w:ascii="Arial" w:hAnsi="Arial" w:cs="Arial"/>
          <w:i/>
          <w:iCs/>
          <w:sz w:val="22"/>
          <w:szCs w:val="22"/>
          <w:lang w:val="en-US"/>
        </w:rPr>
        <w:t>Butterfly</w:t>
      </w:r>
      <w:r w:rsidRPr="00AC2928">
        <w:rPr>
          <w:rStyle w:val="normaltextrun"/>
          <w:rFonts w:ascii="Arial" w:hAnsi="Arial" w:cs="Arial"/>
          <w:sz w:val="22"/>
          <w:szCs w:val="22"/>
          <w:lang w:val="en-US"/>
        </w:rPr>
        <w:t xml:space="preserve"> by Sir David McVicar in </w:t>
      </w:r>
      <w:r w:rsidRPr="00AC2928">
        <w:rPr>
          <w:rStyle w:val="normaltextrun"/>
          <w:rFonts w:ascii="Arial" w:hAnsi="Arial" w:cs="Arial"/>
          <w:sz w:val="22"/>
          <w:szCs w:val="22"/>
          <w:shd w:val="clear" w:color="auto" w:fill="FFFFFF"/>
          <w:lang w:val="en-US"/>
        </w:rPr>
        <w:t xml:space="preserve">2000, director Anthony Besch’s legendary staging of </w:t>
      </w:r>
      <w:r w:rsidRPr="00AC2928">
        <w:rPr>
          <w:rStyle w:val="normaltextrun"/>
          <w:rFonts w:ascii="Arial" w:hAnsi="Arial" w:cs="Arial"/>
          <w:i/>
          <w:iCs/>
          <w:sz w:val="22"/>
          <w:szCs w:val="22"/>
          <w:shd w:val="clear" w:color="auto" w:fill="FFFFFF"/>
          <w:lang w:val="en-US"/>
        </w:rPr>
        <w:t>Tosca</w:t>
      </w:r>
      <w:r w:rsidRPr="00AC2928">
        <w:rPr>
          <w:rStyle w:val="normaltextrun"/>
          <w:rFonts w:ascii="Arial" w:hAnsi="Arial" w:cs="Arial"/>
          <w:sz w:val="22"/>
          <w:szCs w:val="22"/>
          <w:shd w:val="clear" w:color="auto" w:fill="FFFFFF"/>
          <w:lang w:val="en-US"/>
        </w:rPr>
        <w:t xml:space="preserve"> (first performed in 1980 and revived nine times since then)</w:t>
      </w:r>
      <w:r w:rsidR="00BD3373">
        <w:rPr>
          <w:rStyle w:val="normaltextrun"/>
          <w:rFonts w:ascii="Arial" w:hAnsi="Arial" w:cs="Arial"/>
          <w:sz w:val="22"/>
          <w:szCs w:val="22"/>
          <w:shd w:val="clear" w:color="auto" w:fill="FFFFFF"/>
          <w:lang w:val="en-US"/>
        </w:rPr>
        <w:t>,</w:t>
      </w:r>
      <w:r w:rsidRPr="00AC2928">
        <w:rPr>
          <w:rStyle w:val="normaltextrun"/>
          <w:rFonts w:ascii="Arial" w:hAnsi="Arial" w:cs="Arial"/>
          <w:sz w:val="22"/>
          <w:szCs w:val="22"/>
          <w:shd w:val="clear" w:color="auto" w:fill="FFFFFF"/>
          <w:lang w:val="en-US"/>
        </w:rPr>
        <w:t xml:space="preserve"> and it was in the Company’s 2010 </w:t>
      </w:r>
      <w:r w:rsidR="001A1019">
        <w:rPr>
          <w:rStyle w:val="normaltextrun"/>
          <w:rFonts w:ascii="Arial" w:hAnsi="Arial" w:cs="Arial"/>
          <w:sz w:val="22"/>
          <w:szCs w:val="22"/>
          <w:shd w:val="clear" w:color="auto" w:fill="FFFFFF"/>
          <w:lang w:val="en-US"/>
        </w:rPr>
        <w:t xml:space="preserve">concert staging </w:t>
      </w:r>
      <w:r w:rsidRPr="00AC2928">
        <w:rPr>
          <w:rStyle w:val="normaltextrun"/>
          <w:rFonts w:ascii="Arial" w:hAnsi="Arial" w:cs="Arial"/>
          <w:sz w:val="22"/>
          <w:szCs w:val="22"/>
          <w:shd w:val="clear" w:color="auto" w:fill="FFFFFF"/>
          <w:lang w:val="en-US"/>
        </w:rPr>
        <w:t xml:space="preserve">of </w:t>
      </w:r>
      <w:r w:rsidRPr="00AC2928">
        <w:rPr>
          <w:rStyle w:val="normaltextrun"/>
          <w:rFonts w:ascii="Arial" w:hAnsi="Arial" w:cs="Arial"/>
          <w:i/>
          <w:iCs/>
          <w:sz w:val="22"/>
          <w:szCs w:val="22"/>
          <w:shd w:val="clear" w:color="auto" w:fill="FFFFFF"/>
          <w:lang w:val="en-US"/>
        </w:rPr>
        <w:t xml:space="preserve">La </w:t>
      </w:r>
    </w:p>
    <w:p w14:paraId="39C623D7" w14:textId="5AD26A69" w:rsidR="00E80FE5" w:rsidRPr="00AC2928" w:rsidRDefault="00E80FE5" w:rsidP="00AC2928">
      <w:pPr>
        <w:pStyle w:val="paragraph"/>
        <w:spacing w:before="0" w:beforeAutospacing="0" w:after="0" w:afterAutospacing="0" w:line="360" w:lineRule="auto"/>
        <w:contextualSpacing/>
        <w:textAlignment w:val="baseline"/>
        <w:rPr>
          <w:rStyle w:val="eop"/>
          <w:rFonts w:ascii="Arial" w:hAnsi="Arial" w:cs="Arial"/>
          <w:sz w:val="22"/>
          <w:szCs w:val="22"/>
        </w:rPr>
      </w:pPr>
      <w:r w:rsidRPr="00AC2928">
        <w:rPr>
          <w:rStyle w:val="normaltextrun"/>
          <w:rFonts w:ascii="Arial" w:hAnsi="Arial" w:cs="Arial"/>
          <w:i/>
          <w:iCs/>
          <w:sz w:val="22"/>
          <w:szCs w:val="22"/>
          <w:shd w:val="clear" w:color="auto" w:fill="FFFFFF"/>
          <w:lang w:val="en-US"/>
        </w:rPr>
        <w:t>fanciulla del West</w:t>
      </w:r>
      <w:r w:rsidRPr="00AC2928">
        <w:rPr>
          <w:rStyle w:val="normaltextrun"/>
          <w:rFonts w:ascii="Arial" w:hAnsi="Arial" w:cs="Arial"/>
          <w:sz w:val="22"/>
          <w:szCs w:val="22"/>
          <w:shd w:val="clear" w:color="auto" w:fill="FFFFFF"/>
          <w:lang w:val="en-US"/>
        </w:rPr>
        <w:t xml:space="preserve"> that acclaimed soprano Susan Bullock first performed the role of Minnie. </w:t>
      </w:r>
      <w:r w:rsidRPr="00AC2928">
        <w:rPr>
          <w:rStyle w:val="eop"/>
          <w:rFonts w:ascii="Arial" w:hAnsi="Arial" w:cs="Arial"/>
          <w:sz w:val="22"/>
          <w:szCs w:val="22"/>
        </w:rPr>
        <w:t> </w:t>
      </w:r>
    </w:p>
    <w:p w14:paraId="22B5B54B" w14:textId="2FF8C9B3" w:rsidR="00AC2928" w:rsidRPr="00AC2928" w:rsidRDefault="00AC2928" w:rsidP="00AC2928">
      <w:pPr>
        <w:pStyle w:val="paragraph"/>
        <w:spacing w:before="0" w:beforeAutospacing="0" w:after="0" w:afterAutospacing="0" w:line="360" w:lineRule="auto"/>
        <w:contextualSpacing/>
        <w:textAlignment w:val="baseline"/>
        <w:rPr>
          <w:rStyle w:val="eop"/>
          <w:rFonts w:ascii="Arial" w:hAnsi="Arial" w:cs="Arial"/>
          <w:sz w:val="22"/>
          <w:szCs w:val="22"/>
        </w:rPr>
      </w:pPr>
    </w:p>
    <w:p w14:paraId="69DE9F07" w14:textId="3066CFD1" w:rsidR="00AC2928" w:rsidRPr="00AC2928" w:rsidRDefault="00BD3373" w:rsidP="00AC2928">
      <w:pPr>
        <w:pStyle w:val="NormalWeb"/>
        <w:shd w:val="clear" w:color="auto" w:fill="FFFFFF"/>
        <w:spacing w:line="360" w:lineRule="auto"/>
        <w:contextualSpacing/>
        <w:rPr>
          <w:rFonts w:ascii="Arial" w:hAnsi="Arial" w:cs="Arial"/>
          <w:color w:val="auto"/>
          <w:sz w:val="22"/>
          <w:szCs w:val="22"/>
          <w:bdr w:val="none" w:sz="0" w:space="0" w:color="auto"/>
          <w:lang w:val="en-GB"/>
        </w:rPr>
      </w:pPr>
      <w:r>
        <w:rPr>
          <w:rStyle w:val="eop"/>
          <w:rFonts w:ascii="Arial" w:hAnsi="Arial" w:cs="Arial"/>
          <w:color w:val="auto"/>
          <w:sz w:val="22"/>
          <w:szCs w:val="22"/>
        </w:rPr>
        <w:t xml:space="preserve">Puccini’s music also helped Scottish Opera mark its </w:t>
      </w:r>
      <w:r>
        <w:rPr>
          <w:rFonts w:ascii="Arial" w:hAnsi="Arial" w:cs="Arial"/>
          <w:color w:val="auto"/>
          <w:sz w:val="22"/>
          <w:szCs w:val="22"/>
          <w:bdr w:val="none" w:sz="0" w:space="0" w:color="auto"/>
          <w:lang w:val="en-GB"/>
        </w:rPr>
        <w:t xml:space="preserve">60th Anniversary. In 2022, </w:t>
      </w:r>
      <w:r w:rsidR="00DB3C42">
        <w:rPr>
          <w:rFonts w:ascii="Arial" w:hAnsi="Arial" w:cs="Arial"/>
          <w:color w:val="auto"/>
          <w:sz w:val="22"/>
          <w:szCs w:val="22"/>
          <w:bdr w:val="none" w:sz="0" w:space="0" w:color="auto"/>
          <w:lang w:val="en-GB"/>
        </w:rPr>
        <w:t xml:space="preserve"> </w:t>
      </w:r>
      <w:r w:rsidR="00AC2928" w:rsidRPr="00AC2928">
        <w:rPr>
          <w:rFonts w:ascii="Arial" w:hAnsi="Arial" w:cs="Arial"/>
          <w:color w:val="auto"/>
          <w:sz w:val="22"/>
          <w:szCs w:val="22"/>
          <w:bdr w:val="none" w:sz="0" w:space="0" w:color="auto"/>
          <w:lang w:val="en-GB"/>
        </w:rPr>
        <w:t xml:space="preserve">the Company commissioned </w:t>
      </w:r>
      <w:r w:rsidR="00AC2928">
        <w:rPr>
          <w:rFonts w:ascii="Arial" w:hAnsi="Arial" w:cs="Arial"/>
          <w:color w:val="auto"/>
          <w:sz w:val="22"/>
          <w:szCs w:val="22"/>
          <w:bdr w:val="none" w:sz="0" w:space="0" w:color="auto"/>
          <w:lang w:val="en-GB"/>
        </w:rPr>
        <w:t xml:space="preserve">a </w:t>
      </w:r>
      <w:r w:rsidR="0084032A">
        <w:rPr>
          <w:rFonts w:ascii="Arial" w:hAnsi="Arial" w:cs="Arial"/>
          <w:color w:val="auto"/>
          <w:sz w:val="22"/>
          <w:szCs w:val="22"/>
          <w:bdr w:val="none" w:sz="0" w:space="0" w:color="auto"/>
          <w:lang w:val="en-GB"/>
        </w:rPr>
        <w:t xml:space="preserve">custom made gin by Biggar Gin, </w:t>
      </w:r>
      <w:r w:rsidR="00AC2928">
        <w:rPr>
          <w:rFonts w:ascii="Arial" w:hAnsi="Arial" w:cs="Arial"/>
          <w:color w:val="auto"/>
          <w:sz w:val="22"/>
          <w:szCs w:val="22"/>
          <w:bdr w:val="none" w:sz="0" w:space="0" w:color="auto"/>
          <w:lang w:val="en-GB"/>
        </w:rPr>
        <w:t>called Suonare, featuring</w:t>
      </w:r>
      <w:r w:rsidR="00AC2928" w:rsidRPr="00AC2928">
        <w:rPr>
          <w:rFonts w:ascii="Arial" w:hAnsi="Arial" w:cs="Arial"/>
          <w:color w:val="auto"/>
          <w:sz w:val="22"/>
          <w:szCs w:val="22"/>
          <w:bdr w:val="none" w:sz="0" w:space="0" w:color="auto"/>
          <w:lang w:val="en-GB"/>
        </w:rPr>
        <w:t xml:space="preserve"> a red label with die-cut holes which when removed and placed in a</w:t>
      </w:r>
      <w:r w:rsidR="00AC2928">
        <w:rPr>
          <w:rFonts w:ascii="Arial" w:hAnsi="Arial" w:cs="Arial"/>
          <w:color w:val="auto"/>
          <w:sz w:val="22"/>
          <w:szCs w:val="22"/>
          <w:bdr w:val="none" w:sz="0" w:space="0" w:color="auto"/>
          <w:lang w:val="en-GB"/>
        </w:rPr>
        <w:t xml:space="preserve"> music box played</w:t>
      </w:r>
      <w:r w:rsidR="00DA6A58">
        <w:rPr>
          <w:rFonts w:ascii="Arial" w:hAnsi="Arial" w:cs="Arial"/>
          <w:color w:val="auto"/>
          <w:sz w:val="22"/>
          <w:szCs w:val="22"/>
          <w:bdr w:val="none" w:sz="0" w:space="0" w:color="auto"/>
          <w:lang w:val="en-GB"/>
        </w:rPr>
        <w:t xml:space="preserve"> ‘Un bel di’ from </w:t>
      </w:r>
      <w:r w:rsidR="00AC2928" w:rsidRPr="00AC2928">
        <w:rPr>
          <w:rFonts w:ascii="Arial" w:hAnsi="Arial" w:cs="Arial"/>
          <w:i/>
          <w:iCs/>
          <w:color w:val="auto"/>
          <w:sz w:val="22"/>
          <w:szCs w:val="22"/>
          <w:bdr w:val="none" w:sz="0" w:space="0" w:color="auto"/>
          <w:lang w:val="en-GB"/>
        </w:rPr>
        <w:t>Madama Butterfly</w:t>
      </w:r>
      <w:r w:rsidR="00AC2928" w:rsidRPr="00AC2928">
        <w:rPr>
          <w:rFonts w:ascii="Arial" w:hAnsi="Arial" w:cs="Arial"/>
          <w:color w:val="auto"/>
          <w:sz w:val="22"/>
          <w:szCs w:val="22"/>
          <w:bdr w:val="none" w:sz="0" w:space="0" w:color="auto"/>
          <w:lang w:val="en-GB"/>
        </w:rPr>
        <w:t xml:space="preserve">, a favourite of Scottish Opera’s founder, Sir Alexander Gibson. </w:t>
      </w:r>
    </w:p>
    <w:p w14:paraId="765EAE7E" w14:textId="42CB7C13" w:rsidR="00AC2928" w:rsidRPr="00E80FE5" w:rsidRDefault="00AC2928" w:rsidP="00E80FE5">
      <w:pPr>
        <w:pStyle w:val="paragraph"/>
        <w:spacing w:before="0" w:beforeAutospacing="0" w:after="0" w:afterAutospacing="0" w:line="360" w:lineRule="auto"/>
        <w:contextualSpacing/>
        <w:textAlignment w:val="baseline"/>
        <w:rPr>
          <w:rFonts w:ascii="Arial" w:hAnsi="Arial" w:cs="Arial"/>
          <w:sz w:val="22"/>
          <w:szCs w:val="22"/>
        </w:rPr>
      </w:pPr>
      <w:bookmarkStart w:id="2" w:name="_GoBack"/>
      <w:bookmarkEnd w:id="2"/>
    </w:p>
    <w:p w14:paraId="0159CE7E"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lastRenderedPageBreak/>
        <w:t> </w:t>
      </w:r>
    </w:p>
    <w:p w14:paraId="659C9AAD" w14:textId="77777777" w:rsidR="00BD3373" w:rsidRDefault="00E80FE5" w:rsidP="00E80FE5">
      <w:pPr>
        <w:pStyle w:val="paragraph"/>
        <w:spacing w:before="0" w:beforeAutospacing="0" w:after="0" w:afterAutospacing="0" w:line="360" w:lineRule="auto"/>
        <w:contextualSpacing/>
        <w:textAlignment w:val="baseline"/>
        <w:rPr>
          <w:rStyle w:val="normaltextrun"/>
          <w:rFonts w:ascii="Arial" w:hAnsi="Arial" w:cs="Arial"/>
          <w:sz w:val="22"/>
          <w:szCs w:val="22"/>
          <w:lang w:val="en-US"/>
        </w:rPr>
      </w:pPr>
      <w:r w:rsidRPr="00E80FE5">
        <w:rPr>
          <w:rStyle w:val="normaltextrun"/>
          <w:rFonts w:ascii="Arial" w:hAnsi="Arial" w:cs="Arial"/>
          <w:sz w:val="22"/>
          <w:szCs w:val="22"/>
          <w:lang w:val="en-US"/>
        </w:rPr>
        <w:t xml:space="preserve">This rich history with Puccini's works demonstrates Scottish Opera has developed a deep understanding and appreciation for the composer's music. </w:t>
      </w:r>
    </w:p>
    <w:p w14:paraId="09E57476" w14:textId="77777777" w:rsidR="00BD3373" w:rsidRDefault="00BD3373" w:rsidP="00E80FE5">
      <w:pPr>
        <w:pStyle w:val="paragraph"/>
        <w:spacing w:before="0" w:beforeAutospacing="0" w:after="0" w:afterAutospacing="0" w:line="360" w:lineRule="auto"/>
        <w:contextualSpacing/>
        <w:textAlignment w:val="baseline"/>
        <w:rPr>
          <w:rStyle w:val="normaltextrun"/>
          <w:rFonts w:ascii="Arial" w:hAnsi="Arial" w:cs="Arial"/>
          <w:sz w:val="22"/>
          <w:szCs w:val="22"/>
          <w:lang w:val="en-US"/>
        </w:rPr>
      </w:pPr>
    </w:p>
    <w:p w14:paraId="65DE9686" w14:textId="344B13BF" w:rsidR="004F1EC7" w:rsidRPr="004F1EC7" w:rsidRDefault="00E80FE5" w:rsidP="004F1EC7">
      <w:pPr>
        <w:pStyle w:val="paragraph"/>
        <w:spacing w:before="0" w:beforeAutospacing="0" w:after="0" w:afterAutospacing="0" w:line="360" w:lineRule="auto"/>
        <w:contextualSpacing/>
        <w:textAlignment w:val="baseline"/>
        <w:rPr>
          <w:rFonts w:ascii="Arial" w:hAnsi="Arial" w:cs="Arial"/>
          <w:sz w:val="22"/>
          <w:szCs w:val="22"/>
        </w:rPr>
      </w:pPr>
      <w:r w:rsidRPr="004F1EC7">
        <w:rPr>
          <w:rStyle w:val="normaltextrun"/>
          <w:rFonts w:ascii="Arial" w:hAnsi="Arial" w:cs="Arial"/>
          <w:i/>
          <w:sz w:val="22"/>
          <w:szCs w:val="22"/>
          <w:lang w:val="en-US"/>
        </w:rPr>
        <w:t xml:space="preserve">The </w:t>
      </w:r>
      <w:r w:rsidR="00BD3373" w:rsidRPr="004F1EC7">
        <w:rPr>
          <w:rStyle w:val="normaltextrun"/>
          <w:rFonts w:ascii="Arial" w:hAnsi="Arial" w:cs="Arial"/>
          <w:i/>
          <w:sz w:val="22"/>
          <w:szCs w:val="22"/>
          <w:lang w:val="en-US"/>
        </w:rPr>
        <w:t>Puccini C</w:t>
      </w:r>
      <w:r w:rsidRPr="004F1EC7">
        <w:rPr>
          <w:rStyle w:val="normaltextrun"/>
          <w:rFonts w:ascii="Arial" w:hAnsi="Arial" w:cs="Arial"/>
          <w:i/>
          <w:sz w:val="22"/>
          <w:szCs w:val="22"/>
          <w:lang w:val="en-US"/>
        </w:rPr>
        <w:t>ollection</w:t>
      </w:r>
      <w:r w:rsidRPr="004F1EC7">
        <w:rPr>
          <w:rStyle w:val="normaltextrun"/>
          <w:rFonts w:ascii="Arial" w:hAnsi="Arial" w:cs="Arial"/>
          <w:sz w:val="22"/>
          <w:szCs w:val="22"/>
          <w:lang w:val="en-US"/>
        </w:rPr>
        <w:t xml:space="preserve"> was originally performed in Dundee in December 2021, under pandemic conditions.</w:t>
      </w:r>
      <w:r w:rsidRPr="004F1EC7">
        <w:rPr>
          <w:rStyle w:val="eop"/>
          <w:rFonts w:ascii="Arial" w:hAnsi="Arial" w:cs="Arial"/>
          <w:sz w:val="22"/>
          <w:szCs w:val="22"/>
        </w:rPr>
        <w:t> </w:t>
      </w:r>
      <w:r w:rsidR="004F1EC7" w:rsidRPr="004F1EC7">
        <w:rPr>
          <w:rStyle w:val="eop"/>
          <w:rFonts w:ascii="Arial" w:hAnsi="Arial" w:cs="Arial"/>
          <w:sz w:val="22"/>
          <w:szCs w:val="22"/>
        </w:rPr>
        <w:t xml:space="preserve">The Dundee Courier praised </w:t>
      </w:r>
      <w:r w:rsidR="008E7C12">
        <w:rPr>
          <w:rStyle w:val="eop"/>
          <w:rFonts w:ascii="Arial" w:hAnsi="Arial" w:cs="Arial"/>
          <w:sz w:val="22"/>
          <w:szCs w:val="22"/>
        </w:rPr>
        <w:t xml:space="preserve">the concert </w:t>
      </w:r>
      <w:r w:rsidR="004F1EC7" w:rsidRPr="004F1EC7">
        <w:rPr>
          <w:rStyle w:val="eop"/>
          <w:rFonts w:ascii="Arial" w:hAnsi="Arial" w:cs="Arial"/>
          <w:sz w:val="22"/>
          <w:szCs w:val="22"/>
        </w:rPr>
        <w:t>as ‘a perfect tribute to a man whose melodies are to die for.’</w:t>
      </w:r>
    </w:p>
    <w:p w14:paraId="359698CB" w14:textId="163ADB59"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p>
    <w:p w14:paraId="6D7072F1"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normaltextrun"/>
          <w:rFonts w:ascii="Arial" w:hAnsi="Arial" w:cs="Arial"/>
          <w:color w:val="000000"/>
          <w:sz w:val="22"/>
          <w:szCs w:val="22"/>
          <w:lang w:val="en-US"/>
        </w:rPr>
        <w:t xml:space="preserve">To book your tickets, visit </w:t>
      </w:r>
      <w:hyperlink r:id="rId9" w:tgtFrame="_blank" w:history="1">
        <w:r w:rsidRPr="00E80FE5">
          <w:rPr>
            <w:rStyle w:val="normaltextrun"/>
            <w:rFonts w:ascii="Arial" w:hAnsi="Arial" w:cs="Arial"/>
            <w:color w:val="000000"/>
            <w:sz w:val="22"/>
            <w:szCs w:val="22"/>
            <w:u w:val="single"/>
            <w:lang w:val="en-US"/>
          </w:rPr>
          <w:t>www.scottishopera.org.uk/shows/the-puccini-collection/</w:t>
        </w:r>
      </w:hyperlink>
      <w:r w:rsidRPr="00E80FE5">
        <w:rPr>
          <w:rStyle w:val="normaltextrun"/>
          <w:rFonts w:ascii="Arial" w:hAnsi="Arial" w:cs="Arial"/>
          <w:color w:val="000000"/>
          <w:sz w:val="22"/>
          <w:szCs w:val="22"/>
          <w:lang w:val="en-US"/>
        </w:rPr>
        <w:t> </w:t>
      </w:r>
      <w:r w:rsidRPr="00E80FE5">
        <w:rPr>
          <w:rStyle w:val="eop"/>
          <w:rFonts w:ascii="Arial" w:hAnsi="Arial" w:cs="Arial"/>
          <w:color w:val="000000"/>
          <w:sz w:val="22"/>
          <w:szCs w:val="22"/>
        </w:rPr>
        <w:t> </w:t>
      </w:r>
    </w:p>
    <w:p w14:paraId="0DF68788" w14:textId="77777777" w:rsidR="00E80FE5" w:rsidRPr="00E80FE5" w:rsidRDefault="00E80FE5" w:rsidP="00E80FE5">
      <w:pPr>
        <w:pStyle w:val="paragraph"/>
        <w:shd w:val="clear" w:color="auto" w:fill="FFFFFF"/>
        <w:spacing w:before="0" w:beforeAutospacing="0" w:after="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45BA292C" w14:textId="16D89AD5" w:rsidR="00E80FE5" w:rsidRDefault="00E80FE5" w:rsidP="00E80FE5">
      <w:pPr>
        <w:pStyle w:val="paragraph"/>
        <w:spacing w:before="0" w:beforeAutospacing="0" w:after="0" w:afterAutospacing="0" w:line="360" w:lineRule="auto"/>
        <w:contextualSpacing/>
        <w:textAlignment w:val="baseline"/>
        <w:rPr>
          <w:rStyle w:val="eop"/>
          <w:rFonts w:ascii="Arial" w:hAnsi="Arial" w:cs="Arial"/>
          <w:sz w:val="22"/>
          <w:szCs w:val="22"/>
        </w:rPr>
      </w:pPr>
      <w:r w:rsidRPr="00E80FE5">
        <w:rPr>
          <w:rStyle w:val="normaltextrun"/>
          <w:rFonts w:ascii="Arial" w:hAnsi="Arial" w:cs="Arial"/>
          <w:i/>
          <w:iCs/>
          <w:sz w:val="22"/>
          <w:szCs w:val="22"/>
        </w:rPr>
        <w:t>The Puccini Collection</w:t>
      </w:r>
      <w:r w:rsidRPr="00E80FE5">
        <w:rPr>
          <w:rStyle w:val="normaltextrun"/>
          <w:rFonts w:ascii="Arial" w:hAnsi="Arial" w:cs="Arial"/>
          <w:sz w:val="22"/>
          <w:szCs w:val="22"/>
        </w:rPr>
        <w:t xml:space="preserve"> is </w:t>
      </w:r>
      <w:r w:rsidRPr="00E80FE5">
        <w:rPr>
          <w:rStyle w:val="normaltextrun"/>
          <w:rFonts w:ascii="Arial" w:hAnsi="Arial" w:cs="Arial"/>
          <w:sz w:val="22"/>
          <w:szCs w:val="22"/>
          <w:lang w:val="en-US"/>
        </w:rPr>
        <w:t xml:space="preserve">supported by </w:t>
      </w:r>
      <w:r w:rsidRPr="00E80FE5">
        <w:rPr>
          <w:rStyle w:val="normaltextrun"/>
          <w:rFonts w:ascii="Arial" w:hAnsi="Arial" w:cs="Arial"/>
          <w:b/>
          <w:bCs/>
          <w:sz w:val="22"/>
          <w:szCs w:val="22"/>
          <w:lang w:val="en-US"/>
        </w:rPr>
        <w:t>Friends of Scottish Opera</w:t>
      </w:r>
      <w:r w:rsidRPr="00E80FE5">
        <w:rPr>
          <w:rStyle w:val="normaltextrun"/>
          <w:rFonts w:ascii="Arial" w:hAnsi="Arial" w:cs="Arial"/>
          <w:sz w:val="22"/>
          <w:szCs w:val="22"/>
          <w:lang w:val="en-US"/>
        </w:rPr>
        <w:t xml:space="preserve"> and </w:t>
      </w:r>
      <w:r w:rsidRPr="00E80FE5">
        <w:rPr>
          <w:rStyle w:val="normaltextrun"/>
          <w:rFonts w:ascii="Arial" w:hAnsi="Arial" w:cs="Arial"/>
          <w:b/>
          <w:bCs/>
          <w:sz w:val="22"/>
          <w:szCs w:val="22"/>
          <w:lang w:val="en-US"/>
        </w:rPr>
        <w:t>The Scottish Opera Endowment Trust</w:t>
      </w:r>
      <w:r w:rsidRPr="00E80FE5">
        <w:rPr>
          <w:rStyle w:val="normaltextrun"/>
          <w:rFonts w:ascii="Arial" w:hAnsi="Arial" w:cs="Arial"/>
          <w:sz w:val="22"/>
          <w:szCs w:val="22"/>
          <w:lang w:val="en-US"/>
        </w:rPr>
        <w:t>.</w:t>
      </w:r>
      <w:r w:rsidRPr="00E80FE5">
        <w:rPr>
          <w:rStyle w:val="eop"/>
          <w:rFonts w:ascii="Arial" w:hAnsi="Arial" w:cs="Arial"/>
          <w:sz w:val="22"/>
          <w:szCs w:val="22"/>
        </w:rPr>
        <w:t> </w:t>
      </w:r>
    </w:p>
    <w:p w14:paraId="0EB8943B" w14:textId="77777777" w:rsidR="00C92DDA" w:rsidRPr="00E80FE5" w:rsidRDefault="00C92DDA" w:rsidP="00E80FE5">
      <w:pPr>
        <w:pStyle w:val="paragraph"/>
        <w:spacing w:before="0" w:beforeAutospacing="0" w:after="0" w:afterAutospacing="0" w:line="360" w:lineRule="auto"/>
        <w:contextualSpacing/>
        <w:textAlignment w:val="baseline"/>
        <w:rPr>
          <w:rFonts w:ascii="Arial" w:hAnsi="Arial" w:cs="Arial"/>
          <w:sz w:val="22"/>
          <w:szCs w:val="22"/>
        </w:rPr>
      </w:pPr>
    </w:p>
    <w:p w14:paraId="11CA62BD"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Following the success of</w:t>
      </w:r>
      <w:r w:rsidRPr="00E80FE5">
        <w:rPr>
          <w:rStyle w:val="normaltextrun"/>
          <w:rFonts w:ascii="Arial" w:hAnsi="Arial" w:cs="Arial"/>
          <w:i/>
          <w:iCs/>
          <w:sz w:val="22"/>
          <w:szCs w:val="22"/>
        </w:rPr>
        <w:t> Daphne</w:t>
      </w:r>
      <w:r w:rsidRPr="00E80FE5">
        <w:rPr>
          <w:rStyle w:val="normaltextrun"/>
          <w:rFonts w:ascii="Arial" w:hAnsi="Arial" w:cs="Arial"/>
          <w:sz w:val="22"/>
          <w:szCs w:val="22"/>
        </w:rPr>
        <w:t> in 2023,</w:t>
      </w:r>
      <w:r w:rsidRPr="00E80FE5">
        <w:rPr>
          <w:rStyle w:val="normaltextrun"/>
          <w:rFonts w:ascii="Arial" w:hAnsi="Arial" w:cs="Arial"/>
          <w:b/>
          <w:bCs/>
          <w:sz w:val="22"/>
          <w:szCs w:val="22"/>
        </w:rPr>
        <w:t> </w:t>
      </w:r>
      <w:r w:rsidRPr="00E80FE5">
        <w:rPr>
          <w:rStyle w:val="normaltextrun"/>
          <w:rFonts w:ascii="Arial" w:hAnsi="Arial" w:cs="Arial"/>
          <w:sz w:val="22"/>
          <w:szCs w:val="22"/>
        </w:rPr>
        <w:t>the Opera in Concert series is rounded off for the 2024/25 Season, with</w:t>
      </w:r>
      <w:r w:rsidRPr="00E80FE5">
        <w:rPr>
          <w:rStyle w:val="normaltextrun"/>
          <w:rFonts w:ascii="Arial" w:hAnsi="Arial" w:cs="Arial"/>
          <w:i/>
          <w:iCs/>
          <w:sz w:val="22"/>
          <w:szCs w:val="22"/>
        </w:rPr>
        <w:t xml:space="preserve"> The Strauss Collection</w:t>
      </w:r>
      <w:r w:rsidRPr="00E80FE5">
        <w:rPr>
          <w:rStyle w:val="normaltextrun"/>
          <w:rFonts w:ascii="Arial" w:hAnsi="Arial" w:cs="Arial"/>
          <w:sz w:val="22"/>
          <w:szCs w:val="22"/>
        </w:rPr>
        <w:t xml:space="preserve"> in March, which features some of the finest pieces Richard Strauss ever wrote, with music from </w:t>
      </w:r>
      <w:r w:rsidRPr="00E80FE5">
        <w:rPr>
          <w:rStyle w:val="normaltextrun"/>
          <w:rFonts w:ascii="Arial" w:hAnsi="Arial" w:cs="Arial"/>
          <w:i/>
          <w:iCs/>
          <w:sz w:val="22"/>
          <w:szCs w:val="22"/>
        </w:rPr>
        <w:t>Ariadne auf Naxos</w:t>
      </w:r>
      <w:r w:rsidRPr="00E80FE5">
        <w:rPr>
          <w:rStyle w:val="normaltextrun"/>
          <w:rFonts w:ascii="Arial" w:hAnsi="Arial" w:cs="Arial"/>
          <w:sz w:val="22"/>
          <w:szCs w:val="22"/>
        </w:rPr>
        <w:t>, </w:t>
      </w:r>
      <w:r w:rsidRPr="00E80FE5">
        <w:rPr>
          <w:rStyle w:val="normaltextrun"/>
          <w:rFonts w:ascii="Arial" w:hAnsi="Arial" w:cs="Arial"/>
          <w:i/>
          <w:iCs/>
          <w:sz w:val="22"/>
          <w:szCs w:val="22"/>
        </w:rPr>
        <w:t>Arabella</w:t>
      </w:r>
      <w:r w:rsidRPr="00E80FE5">
        <w:rPr>
          <w:rStyle w:val="normaltextrun"/>
          <w:rFonts w:ascii="Arial" w:hAnsi="Arial" w:cs="Arial"/>
          <w:sz w:val="22"/>
          <w:szCs w:val="22"/>
        </w:rPr>
        <w:t>, and </w:t>
      </w:r>
      <w:r w:rsidRPr="00E80FE5">
        <w:rPr>
          <w:rStyle w:val="normaltextrun"/>
          <w:rFonts w:ascii="Arial" w:hAnsi="Arial" w:cs="Arial"/>
          <w:i/>
          <w:iCs/>
          <w:sz w:val="22"/>
          <w:szCs w:val="22"/>
        </w:rPr>
        <w:t>Der Rosenkavalier</w:t>
      </w:r>
      <w:r w:rsidRPr="00E80FE5">
        <w:rPr>
          <w:rStyle w:val="normaltextrun"/>
          <w:rFonts w:ascii="Arial" w:hAnsi="Arial" w:cs="Arial"/>
          <w:sz w:val="22"/>
          <w:szCs w:val="22"/>
        </w:rPr>
        <w:t>.</w:t>
      </w:r>
      <w:r w:rsidRPr="00E80FE5">
        <w:rPr>
          <w:rStyle w:val="eop"/>
          <w:rFonts w:ascii="Arial" w:hAnsi="Arial" w:cs="Arial"/>
          <w:sz w:val="22"/>
          <w:szCs w:val="22"/>
        </w:rPr>
        <w:t> </w:t>
      </w:r>
    </w:p>
    <w:p w14:paraId="1C3AB9C4"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13F54429"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 xml:space="preserve">The first half moves between a clash of artistically opposed theatre troupes in </w:t>
      </w:r>
      <w:r w:rsidRPr="00E80FE5">
        <w:rPr>
          <w:rStyle w:val="normaltextrun"/>
          <w:rFonts w:ascii="Arial" w:hAnsi="Arial" w:cs="Arial"/>
          <w:i/>
          <w:iCs/>
          <w:sz w:val="22"/>
          <w:szCs w:val="22"/>
        </w:rPr>
        <w:t xml:space="preserve">Ariadne </w:t>
      </w:r>
      <w:r w:rsidRPr="00E80FE5">
        <w:rPr>
          <w:rStyle w:val="normaltextrun"/>
          <w:rFonts w:ascii="Arial" w:hAnsi="Arial" w:cs="Arial"/>
          <w:sz w:val="22"/>
          <w:szCs w:val="22"/>
        </w:rPr>
        <w:t>to a nostalgic Viennese romance complete with disguises and mistaken identities in </w:t>
      </w:r>
      <w:r w:rsidRPr="00E80FE5">
        <w:rPr>
          <w:rStyle w:val="normaltextrun"/>
          <w:rFonts w:ascii="Arial" w:hAnsi="Arial" w:cs="Arial"/>
          <w:i/>
          <w:iCs/>
          <w:sz w:val="22"/>
          <w:szCs w:val="22"/>
        </w:rPr>
        <w:t>Arabella</w:t>
      </w:r>
      <w:r w:rsidRPr="00E80FE5">
        <w:rPr>
          <w:rStyle w:val="normaltextrun"/>
          <w:rFonts w:ascii="Arial" w:hAnsi="Arial" w:cs="Arial"/>
          <w:sz w:val="22"/>
          <w:szCs w:val="22"/>
        </w:rPr>
        <w:t>. The second half captures the highlights of </w:t>
      </w:r>
      <w:r w:rsidRPr="00E80FE5">
        <w:rPr>
          <w:rStyle w:val="normaltextrun"/>
          <w:rFonts w:ascii="Arial" w:hAnsi="Arial" w:cs="Arial"/>
          <w:i/>
          <w:iCs/>
          <w:sz w:val="22"/>
          <w:szCs w:val="22"/>
        </w:rPr>
        <w:t>Der Rosenkavalier</w:t>
      </w:r>
      <w:r w:rsidRPr="00E80FE5">
        <w:rPr>
          <w:rStyle w:val="normaltextrun"/>
          <w:rFonts w:ascii="Arial" w:hAnsi="Arial" w:cs="Arial"/>
          <w:sz w:val="22"/>
          <w:szCs w:val="22"/>
        </w:rPr>
        <w:t>’s three acts, following two colliding love stories with all the </w:t>
      </w:r>
      <w:r w:rsidRPr="00E80FE5">
        <w:rPr>
          <w:rStyle w:val="eop"/>
          <w:rFonts w:ascii="Arial" w:hAnsi="Arial" w:cs="Arial"/>
          <w:sz w:val="22"/>
          <w:szCs w:val="22"/>
        </w:rPr>
        <w:t> </w:t>
      </w:r>
    </w:p>
    <w:p w14:paraId="434495F6"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complications and grandeur of human relationships.   </w:t>
      </w:r>
      <w:r w:rsidRPr="00E80FE5">
        <w:rPr>
          <w:rStyle w:val="eop"/>
          <w:rFonts w:ascii="Arial" w:hAnsi="Arial" w:cs="Arial"/>
          <w:sz w:val="22"/>
          <w:szCs w:val="22"/>
        </w:rPr>
        <w:t> </w:t>
      </w:r>
    </w:p>
    <w:p w14:paraId="3939D9A1"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eop"/>
          <w:rFonts w:ascii="Arial" w:hAnsi="Arial" w:cs="Arial"/>
          <w:sz w:val="22"/>
          <w:szCs w:val="22"/>
        </w:rPr>
        <w:t> </w:t>
      </w:r>
    </w:p>
    <w:p w14:paraId="7B5ED877" w14:textId="5A97AD92" w:rsidR="00E80FE5" w:rsidRDefault="00E80FE5" w:rsidP="00E80FE5">
      <w:pPr>
        <w:pStyle w:val="paragraph"/>
        <w:shd w:val="clear" w:color="auto" w:fill="FFFFFF"/>
        <w:spacing w:before="0" w:beforeAutospacing="0" w:after="0" w:line="360" w:lineRule="auto"/>
        <w:contextualSpacing/>
        <w:textAlignment w:val="baseline"/>
        <w:rPr>
          <w:rStyle w:val="eop"/>
          <w:rFonts w:ascii="Arial" w:hAnsi="Arial" w:cs="Arial"/>
          <w:sz w:val="22"/>
          <w:szCs w:val="22"/>
        </w:rPr>
      </w:pPr>
      <w:r w:rsidRPr="00E80FE5">
        <w:rPr>
          <w:rStyle w:val="normaltextrun"/>
          <w:rFonts w:ascii="Arial" w:hAnsi="Arial" w:cs="Arial"/>
          <w:b/>
          <w:bCs/>
          <w:sz w:val="22"/>
          <w:szCs w:val="22"/>
        </w:rPr>
        <w:t>Stuart Stratford</w:t>
      </w:r>
      <w:r w:rsidRPr="00E80FE5">
        <w:rPr>
          <w:rStyle w:val="normaltextrun"/>
          <w:rFonts w:ascii="Arial" w:hAnsi="Arial" w:cs="Arial"/>
          <w:sz w:val="22"/>
          <w:szCs w:val="22"/>
        </w:rPr>
        <w:t> conducts </w:t>
      </w:r>
      <w:r w:rsidRPr="00E80FE5">
        <w:rPr>
          <w:rStyle w:val="normaltextrun"/>
          <w:rFonts w:ascii="Arial" w:hAnsi="Arial" w:cs="Arial"/>
          <w:b/>
          <w:bCs/>
          <w:sz w:val="22"/>
          <w:szCs w:val="22"/>
        </w:rPr>
        <w:t>The Orchestra of Scottish Opera</w:t>
      </w:r>
      <w:r w:rsidRPr="00E80FE5">
        <w:rPr>
          <w:rStyle w:val="normaltextrun"/>
          <w:rFonts w:ascii="Arial" w:hAnsi="Arial" w:cs="Arial"/>
          <w:sz w:val="22"/>
          <w:szCs w:val="22"/>
        </w:rPr>
        <w:t> through these lush sound worlds. The all-star cast includes sopranos </w:t>
      </w:r>
      <w:r w:rsidRPr="00E80FE5">
        <w:rPr>
          <w:rStyle w:val="normaltextrun"/>
          <w:rFonts w:ascii="Arial" w:hAnsi="Arial" w:cs="Arial"/>
          <w:b/>
          <w:bCs/>
          <w:sz w:val="22"/>
          <w:szCs w:val="22"/>
        </w:rPr>
        <w:t>Helena Dix</w:t>
      </w:r>
      <w:r w:rsidRPr="00E80FE5">
        <w:rPr>
          <w:rStyle w:val="normaltextrun"/>
          <w:rFonts w:ascii="Arial" w:hAnsi="Arial" w:cs="Arial"/>
          <w:sz w:val="22"/>
          <w:szCs w:val="22"/>
        </w:rPr>
        <w:t> and </w:t>
      </w:r>
      <w:r w:rsidRPr="00E80FE5">
        <w:rPr>
          <w:rStyle w:val="normaltextrun"/>
          <w:rFonts w:ascii="Arial" w:hAnsi="Arial" w:cs="Arial"/>
          <w:b/>
          <w:bCs/>
          <w:sz w:val="22"/>
          <w:szCs w:val="22"/>
        </w:rPr>
        <w:t>Rhian Lois</w:t>
      </w:r>
      <w:r w:rsidRPr="00E80FE5">
        <w:rPr>
          <w:rStyle w:val="normaltextrun"/>
          <w:rFonts w:ascii="Arial" w:hAnsi="Arial" w:cs="Arial"/>
          <w:sz w:val="22"/>
          <w:szCs w:val="22"/>
        </w:rPr>
        <w:t> (</w:t>
      </w:r>
      <w:r w:rsidRPr="00E80FE5">
        <w:rPr>
          <w:rStyle w:val="normaltextrun"/>
          <w:rFonts w:ascii="Arial" w:hAnsi="Arial" w:cs="Arial"/>
          <w:i/>
          <w:iCs/>
          <w:sz w:val="22"/>
          <w:szCs w:val="22"/>
        </w:rPr>
        <w:t>La bohème</w:t>
      </w:r>
      <w:r w:rsidRPr="00E80FE5">
        <w:rPr>
          <w:rStyle w:val="normaltextrun"/>
          <w:rFonts w:ascii="Arial" w:hAnsi="Arial" w:cs="Arial"/>
          <w:sz w:val="22"/>
          <w:szCs w:val="22"/>
        </w:rPr>
        <w:t> 2020), mezzo-soprano </w:t>
      </w:r>
      <w:r w:rsidRPr="00E80FE5">
        <w:rPr>
          <w:rStyle w:val="normaltextrun"/>
          <w:rFonts w:ascii="Arial" w:hAnsi="Arial" w:cs="Arial"/>
          <w:b/>
          <w:bCs/>
          <w:sz w:val="22"/>
          <w:szCs w:val="22"/>
        </w:rPr>
        <w:t>Hanna Hipp</w:t>
      </w:r>
      <w:r w:rsidRPr="00E80FE5">
        <w:rPr>
          <w:rStyle w:val="normaltextrun"/>
          <w:rFonts w:ascii="Arial" w:hAnsi="Arial" w:cs="Arial"/>
          <w:sz w:val="22"/>
          <w:szCs w:val="22"/>
        </w:rPr>
        <w:t> (</w:t>
      </w:r>
      <w:r w:rsidRPr="00E80FE5">
        <w:rPr>
          <w:rStyle w:val="normaltextrun"/>
          <w:rFonts w:ascii="Arial" w:hAnsi="Arial" w:cs="Arial"/>
          <w:i/>
          <w:iCs/>
          <w:sz w:val="22"/>
          <w:szCs w:val="22"/>
        </w:rPr>
        <w:t>Kátya Kabanová </w:t>
      </w:r>
      <w:r w:rsidRPr="00E80FE5">
        <w:rPr>
          <w:rStyle w:val="normaltextrun"/>
          <w:rFonts w:ascii="Arial" w:hAnsi="Arial" w:cs="Arial"/>
          <w:sz w:val="22"/>
          <w:szCs w:val="22"/>
        </w:rPr>
        <w:t>2019), and baritone </w:t>
      </w:r>
      <w:r w:rsidRPr="00E80FE5">
        <w:rPr>
          <w:rStyle w:val="normaltextrun"/>
          <w:rFonts w:ascii="Arial" w:hAnsi="Arial" w:cs="Arial"/>
          <w:b/>
          <w:bCs/>
          <w:sz w:val="22"/>
          <w:szCs w:val="22"/>
        </w:rPr>
        <w:t>Roland Wood</w:t>
      </w:r>
      <w:r w:rsidRPr="00E80FE5">
        <w:rPr>
          <w:rStyle w:val="normaltextrun"/>
          <w:rFonts w:ascii="Arial" w:hAnsi="Arial" w:cs="Arial"/>
          <w:sz w:val="22"/>
          <w:szCs w:val="22"/>
        </w:rPr>
        <w:t> (</w:t>
      </w:r>
      <w:r w:rsidRPr="00E80FE5">
        <w:rPr>
          <w:rStyle w:val="normaltextrun"/>
          <w:rFonts w:ascii="Arial" w:hAnsi="Arial" w:cs="Arial"/>
          <w:i/>
          <w:iCs/>
          <w:sz w:val="22"/>
          <w:szCs w:val="22"/>
        </w:rPr>
        <w:t xml:space="preserve">Oedipus Rex </w:t>
      </w:r>
      <w:r w:rsidRPr="00E80FE5">
        <w:rPr>
          <w:rStyle w:val="normaltextrun"/>
          <w:rFonts w:ascii="Arial" w:hAnsi="Arial" w:cs="Arial"/>
          <w:sz w:val="22"/>
          <w:szCs w:val="22"/>
        </w:rPr>
        <w:t>2024), all making the most of Strauss’ astounding understanding of the human voice.   </w:t>
      </w:r>
      <w:r w:rsidRPr="00E80FE5">
        <w:rPr>
          <w:rStyle w:val="eop"/>
          <w:rFonts w:ascii="Arial" w:hAnsi="Arial" w:cs="Arial"/>
          <w:sz w:val="22"/>
          <w:szCs w:val="22"/>
        </w:rPr>
        <w:t> </w:t>
      </w:r>
    </w:p>
    <w:p w14:paraId="22708A19" w14:textId="526EA68A" w:rsidR="00C92DDA" w:rsidRPr="00E80FE5" w:rsidRDefault="00C92DDA" w:rsidP="00E80FE5">
      <w:pPr>
        <w:pStyle w:val="paragraph"/>
        <w:shd w:val="clear" w:color="auto" w:fill="FFFFFF"/>
        <w:spacing w:before="0" w:beforeAutospacing="0" w:after="0" w:line="360" w:lineRule="auto"/>
        <w:contextualSpacing/>
        <w:textAlignment w:val="baseline"/>
        <w:rPr>
          <w:rFonts w:ascii="Arial" w:hAnsi="Arial" w:cs="Arial"/>
          <w:sz w:val="22"/>
          <w:szCs w:val="22"/>
        </w:rPr>
      </w:pPr>
    </w:p>
    <w:p w14:paraId="00A34B6A"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normaltextrun"/>
          <w:rFonts w:ascii="Arial" w:hAnsi="Arial" w:cs="Arial"/>
          <w:i/>
          <w:iCs/>
          <w:sz w:val="22"/>
          <w:szCs w:val="22"/>
          <w:u w:val="single"/>
          <w:lang w:val="en-US"/>
        </w:rPr>
        <w:t>The Puccini Collection</w:t>
      </w:r>
      <w:r w:rsidRPr="00E80FE5">
        <w:rPr>
          <w:rStyle w:val="normaltextrun"/>
          <w:rFonts w:ascii="Arial" w:hAnsi="Arial" w:cs="Arial"/>
          <w:sz w:val="22"/>
          <w:szCs w:val="22"/>
          <w:u w:val="single"/>
          <w:lang w:val="en-US"/>
        </w:rPr>
        <w:t xml:space="preserve"> cast and creative team </w:t>
      </w:r>
      <w:r w:rsidRPr="00E80FE5">
        <w:rPr>
          <w:rStyle w:val="eop"/>
          <w:rFonts w:ascii="Arial" w:hAnsi="Arial" w:cs="Arial"/>
          <w:sz w:val="22"/>
          <w:szCs w:val="22"/>
        </w:rPr>
        <w:t> </w:t>
      </w:r>
    </w:p>
    <w:p w14:paraId="1390D07E"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359B20FB"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normaltextrun"/>
          <w:rFonts w:ascii="Arial" w:hAnsi="Arial" w:cs="Arial"/>
          <w:sz w:val="22"/>
          <w:szCs w:val="22"/>
          <w:lang w:val="en-US"/>
        </w:rPr>
        <w:t>Conductor</w:t>
      </w:r>
      <w:r w:rsidRPr="00E80FE5">
        <w:rPr>
          <w:rStyle w:val="tabchar"/>
          <w:rFonts w:ascii="Arial" w:eastAsia="Arial" w:hAnsi="Arial" w:cs="Arial"/>
          <w:sz w:val="22"/>
          <w:szCs w:val="22"/>
        </w:rPr>
        <w:t xml:space="preserve"> </w:t>
      </w:r>
      <w:r w:rsidRPr="00E80FE5">
        <w:rPr>
          <w:rStyle w:val="normaltextrun"/>
          <w:rFonts w:ascii="Arial" w:hAnsi="Arial" w:cs="Arial"/>
          <w:b/>
          <w:bCs/>
          <w:sz w:val="22"/>
          <w:szCs w:val="22"/>
          <w:lang w:val="en-US"/>
        </w:rPr>
        <w:t>Stuart Stratford  </w:t>
      </w:r>
      <w:r w:rsidRPr="00E80FE5">
        <w:rPr>
          <w:rStyle w:val="eop"/>
          <w:rFonts w:ascii="Arial" w:hAnsi="Arial" w:cs="Arial"/>
          <w:sz w:val="22"/>
          <w:szCs w:val="22"/>
        </w:rPr>
        <w:t> </w:t>
      </w:r>
    </w:p>
    <w:p w14:paraId="1B4D0CCC"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 xml:space="preserve">Soprano </w:t>
      </w:r>
      <w:r w:rsidRPr="00E80FE5">
        <w:rPr>
          <w:rStyle w:val="normaltextrun"/>
          <w:rFonts w:ascii="Arial" w:hAnsi="Arial" w:cs="Arial"/>
          <w:b/>
          <w:bCs/>
          <w:sz w:val="22"/>
          <w:szCs w:val="22"/>
          <w:shd w:val="clear" w:color="auto" w:fill="FFFFFF"/>
          <w:lang w:val="en-US"/>
        </w:rPr>
        <w:t>Sinéad Campbell Wallace</w:t>
      </w:r>
      <w:r w:rsidRPr="00E80FE5">
        <w:rPr>
          <w:rStyle w:val="eop"/>
          <w:rFonts w:ascii="Arial" w:hAnsi="Arial" w:cs="Arial"/>
          <w:sz w:val="22"/>
          <w:szCs w:val="22"/>
        </w:rPr>
        <w:t> </w:t>
      </w:r>
    </w:p>
    <w:p w14:paraId="75F0B48A"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 xml:space="preserve">Tenor </w:t>
      </w:r>
      <w:r w:rsidRPr="00E80FE5">
        <w:rPr>
          <w:rStyle w:val="normaltextrun"/>
          <w:rFonts w:ascii="Arial" w:hAnsi="Arial" w:cs="Arial"/>
          <w:b/>
          <w:bCs/>
          <w:sz w:val="22"/>
          <w:szCs w:val="22"/>
          <w:shd w:val="clear" w:color="auto" w:fill="FFFFFF"/>
          <w:lang w:val="en-US"/>
        </w:rPr>
        <w:t>Mykhailo Malafii</w:t>
      </w:r>
      <w:r w:rsidRPr="00E80FE5">
        <w:rPr>
          <w:rStyle w:val="eop"/>
          <w:rFonts w:ascii="Arial" w:hAnsi="Arial" w:cs="Arial"/>
          <w:sz w:val="22"/>
          <w:szCs w:val="22"/>
        </w:rPr>
        <w:t> </w:t>
      </w:r>
    </w:p>
    <w:p w14:paraId="2E4B0872" w14:textId="13F3387F" w:rsidR="00E80FE5" w:rsidRPr="00E80FE5" w:rsidRDefault="00E732A1"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Pr>
          <w:rStyle w:val="normaltextrun"/>
          <w:rFonts w:ascii="Arial" w:hAnsi="Arial" w:cs="Arial"/>
          <w:sz w:val="22"/>
          <w:szCs w:val="22"/>
        </w:rPr>
        <w:t>B</w:t>
      </w:r>
      <w:r w:rsidR="00E80FE5" w:rsidRPr="00E80FE5">
        <w:rPr>
          <w:rStyle w:val="normaltextrun"/>
          <w:rFonts w:ascii="Arial" w:hAnsi="Arial" w:cs="Arial"/>
          <w:sz w:val="22"/>
          <w:szCs w:val="22"/>
        </w:rPr>
        <w:t>aritone</w:t>
      </w:r>
      <w:r w:rsidR="00E80FE5" w:rsidRPr="00E80FE5">
        <w:rPr>
          <w:rStyle w:val="tabchar"/>
          <w:rFonts w:ascii="Arial" w:eastAsia="Arial" w:hAnsi="Arial" w:cs="Arial"/>
          <w:sz w:val="22"/>
          <w:szCs w:val="22"/>
        </w:rPr>
        <w:t xml:space="preserve"> </w:t>
      </w:r>
      <w:r w:rsidR="00E80FE5" w:rsidRPr="00E80FE5">
        <w:rPr>
          <w:rStyle w:val="normaltextrun"/>
          <w:rFonts w:ascii="Arial" w:hAnsi="Arial" w:cs="Arial"/>
          <w:b/>
          <w:bCs/>
          <w:sz w:val="22"/>
          <w:szCs w:val="22"/>
        </w:rPr>
        <w:t>Roland Wood </w:t>
      </w:r>
      <w:r w:rsidR="00E80FE5" w:rsidRPr="00E80FE5">
        <w:rPr>
          <w:rStyle w:val="eop"/>
          <w:rFonts w:ascii="Arial" w:hAnsi="Arial" w:cs="Arial"/>
          <w:sz w:val="22"/>
          <w:szCs w:val="22"/>
        </w:rPr>
        <w:t> </w:t>
      </w:r>
    </w:p>
    <w:p w14:paraId="0F8FD010" w14:textId="77777777" w:rsidR="00E80FE5" w:rsidRPr="00E80FE5" w:rsidRDefault="00E80FE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sz w:val="22"/>
          <w:szCs w:val="22"/>
        </w:rPr>
        <w:t>Soprano</w:t>
      </w:r>
      <w:r w:rsidRPr="00E80FE5">
        <w:rPr>
          <w:rStyle w:val="tabchar"/>
          <w:rFonts w:ascii="Arial" w:eastAsia="Arial" w:hAnsi="Arial" w:cs="Arial"/>
          <w:sz w:val="22"/>
          <w:szCs w:val="22"/>
        </w:rPr>
        <w:t xml:space="preserve"> </w:t>
      </w:r>
      <w:r w:rsidRPr="00E80FE5">
        <w:rPr>
          <w:rStyle w:val="normaltextrun"/>
          <w:rFonts w:ascii="Arial" w:hAnsi="Arial" w:cs="Arial"/>
          <w:b/>
          <w:bCs/>
          <w:sz w:val="22"/>
          <w:szCs w:val="22"/>
        </w:rPr>
        <w:t>Kira Kaplan </w:t>
      </w:r>
      <w:r w:rsidRPr="00E80FE5">
        <w:rPr>
          <w:rStyle w:val="eop"/>
          <w:rFonts w:ascii="Arial" w:hAnsi="Arial" w:cs="Arial"/>
          <w:sz w:val="22"/>
          <w:szCs w:val="22"/>
        </w:rPr>
        <w:t> </w:t>
      </w:r>
    </w:p>
    <w:p w14:paraId="1B2DB6B4" w14:textId="77777777" w:rsidR="00E80FE5" w:rsidRPr="00E80FE5" w:rsidRDefault="00E80FE5" w:rsidP="00E80FE5">
      <w:pPr>
        <w:pStyle w:val="paragraph"/>
        <w:shd w:val="clear" w:color="auto" w:fill="FFFFFF"/>
        <w:spacing w:before="0" w:beforeAutospacing="0" w:after="0" w:line="360" w:lineRule="auto"/>
        <w:contextualSpacing/>
        <w:textAlignment w:val="baseline"/>
        <w:rPr>
          <w:rFonts w:ascii="Arial" w:hAnsi="Arial" w:cs="Arial"/>
          <w:sz w:val="22"/>
          <w:szCs w:val="22"/>
        </w:rPr>
      </w:pPr>
      <w:r w:rsidRPr="00E80FE5">
        <w:rPr>
          <w:rStyle w:val="normaltextrun"/>
          <w:rFonts w:ascii="Arial" w:hAnsi="Arial" w:cs="Arial"/>
          <w:sz w:val="22"/>
          <w:szCs w:val="22"/>
        </w:rPr>
        <w:t>Tenor</w:t>
      </w:r>
      <w:r w:rsidRPr="00E80FE5">
        <w:rPr>
          <w:rStyle w:val="tabchar"/>
          <w:rFonts w:ascii="Arial" w:eastAsia="Arial" w:hAnsi="Arial" w:cs="Arial"/>
          <w:sz w:val="22"/>
          <w:szCs w:val="22"/>
        </w:rPr>
        <w:t xml:space="preserve"> </w:t>
      </w:r>
      <w:r w:rsidRPr="00E80FE5">
        <w:rPr>
          <w:rStyle w:val="normaltextrun"/>
          <w:rFonts w:ascii="Arial" w:hAnsi="Arial" w:cs="Arial"/>
          <w:b/>
          <w:bCs/>
          <w:sz w:val="22"/>
          <w:szCs w:val="22"/>
        </w:rPr>
        <w:t>Fraser Simpson </w:t>
      </w:r>
      <w:r w:rsidRPr="00E80FE5">
        <w:rPr>
          <w:rStyle w:val="eop"/>
          <w:rFonts w:ascii="Arial" w:hAnsi="Arial" w:cs="Arial"/>
          <w:sz w:val="22"/>
          <w:szCs w:val="22"/>
        </w:rPr>
        <w:t> </w:t>
      </w:r>
    </w:p>
    <w:p w14:paraId="43C6D668" w14:textId="77777777" w:rsidR="00E80FE5" w:rsidRPr="00E80FE5" w:rsidRDefault="00E80FE5" w:rsidP="00E80FE5">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3E1C2468"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normaltextrun"/>
          <w:rFonts w:ascii="Arial" w:hAnsi="Arial" w:cs="Arial"/>
          <w:i/>
          <w:iCs/>
          <w:sz w:val="22"/>
          <w:szCs w:val="22"/>
          <w:u w:val="single"/>
          <w:lang w:val="en-US"/>
        </w:rPr>
        <w:t>The Puccini Collection</w:t>
      </w:r>
      <w:r w:rsidRPr="00E80FE5">
        <w:rPr>
          <w:rStyle w:val="normaltextrun"/>
          <w:rFonts w:ascii="Arial" w:hAnsi="Arial" w:cs="Arial"/>
          <w:sz w:val="22"/>
          <w:szCs w:val="22"/>
          <w:u w:val="single"/>
          <w:lang w:val="en-US"/>
        </w:rPr>
        <w:t xml:space="preserve"> </w:t>
      </w:r>
      <w:r w:rsidRPr="00E80FE5">
        <w:rPr>
          <w:rStyle w:val="normaltextrun"/>
          <w:rFonts w:ascii="Arial" w:hAnsi="Arial" w:cs="Arial"/>
          <w:color w:val="000000"/>
          <w:sz w:val="22"/>
          <w:szCs w:val="22"/>
          <w:u w:val="single"/>
          <w:lang w:val="en-US"/>
        </w:rPr>
        <w:t>performance diary </w:t>
      </w:r>
      <w:r w:rsidRPr="00E80FE5">
        <w:rPr>
          <w:rStyle w:val="eop"/>
          <w:rFonts w:ascii="Arial" w:hAnsi="Arial" w:cs="Arial"/>
          <w:color w:val="000000"/>
          <w:sz w:val="22"/>
          <w:szCs w:val="22"/>
        </w:rPr>
        <w:t> </w:t>
      </w:r>
    </w:p>
    <w:p w14:paraId="58AD6E57"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106EE12A"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b/>
          <w:bCs/>
          <w:color w:val="000000"/>
          <w:sz w:val="22"/>
          <w:szCs w:val="22"/>
          <w:lang w:val="en-US"/>
        </w:rPr>
        <w:t>Usher Hall, Edinburgh</w:t>
      </w:r>
      <w:r w:rsidRPr="00E80FE5">
        <w:rPr>
          <w:rStyle w:val="eop"/>
          <w:rFonts w:ascii="Arial" w:hAnsi="Arial" w:cs="Arial"/>
          <w:color w:val="000000"/>
          <w:sz w:val="22"/>
          <w:szCs w:val="22"/>
        </w:rPr>
        <w:t> </w:t>
      </w:r>
    </w:p>
    <w:p w14:paraId="08C0CEC5"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color w:val="000000"/>
          <w:sz w:val="22"/>
          <w:szCs w:val="22"/>
          <w:lang w:val="en-US"/>
        </w:rPr>
        <w:t>22 November 2024,</w:t>
      </w:r>
      <w:r w:rsidRPr="00E80FE5">
        <w:rPr>
          <w:rStyle w:val="normaltextrun"/>
          <w:rFonts w:ascii="Arial" w:hAnsi="Arial" w:cs="Arial"/>
          <w:b/>
          <w:bCs/>
          <w:color w:val="000000"/>
          <w:sz w:val="22"/>
          <w:szCs w:val="22"/>
          <w:lang w:val="en-US"/>
        </w:rPr>
        <w:t xml:space="preserve"> </w:t>
      </w:r>
      <w:r w:rsidRPr="00E80FE5">
        <w:rPr>
          <w:rStyle w:val="normaltextrun"/>
          <w:rFonts w:ascii="Arial" w:hAnsi="Arial" w:cs="Arial"/>
          <w:color w:val="000000"/>
          <w:sz w:val="22"/>
          <w:szCs w:val="22"/>
          <w:lang w:val="en-US"/>
        </w:rPr>
        <w:t>7.30pm</w:t>
      </w:r>
      <w:r w:rsidRPr="00E80FE5">
        <w:rPr>
          <w:rStyle w:val="normaltextrun"/>
          <w:rFonts w:ascii="Arial" w:hAnsi="Arial" w:cs="Arial"/>
          <w:sz w:val="22"/>
          <w:szCs w:val="22"/>
          <w:lang w:val="en-US"/>
        </w:rPr>
        <w:t> </w:t>
      </w:r>
      <w:r w:rsidRPr="00E80FE5">
        <w:rPr>
          <w:rStyle w:val="eop"/>
          <w:rFonts w:ascii="Arial" w:hAnsi="Arial" w:cs="Arial"/>
          <w:sz w:val="22"/>
          <w:szCs w:val="22"/>
        </w:rPr>
        <w:t> </w:t>
      </w:r>
    </w:p>
    <w:p w14:paraId="67C90C1E" w14:textId="24FF55D4" w:rsidR="00E80FE5" w:rsidRDefault="00E80FE5" w:rsidP="00E80FE5">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sidRPr="00E80FE5">
        <w:rPr>
          <w:rStyle w:val="eop"/>
          <w:rFonts w:ascii="Arial" w:hAnsi="Arial" w:cs="Arial"/>
          <w:color w:val="000000"/>
          <w:sz w:val="22"/>
          <w:szCs w:val="22"/>
        </w:rPr>
        <w:t> </w:t>
      </w:r>
    </w:p>
    <w:p w14:paraId="728C61BB" w14:textId="77777777" w:rsidR="0088785A" w:rsidRPr="00E80FE5" w:rsidRDefault="0088785A" w:rsidP="00E80FE5">
      <w:pPr>
        <w:pStyle w:val="paragraph"/>
        <w:spacing w:before="0" w:beforeAutospacing="0" w:after="0" w:afterAutospacing="0" w:line="360" w:lineRule="auto"/>
        <w:contextualSpacing/>
        <w:textAlignment w:val="baseline"/>
        <w:rPr>
          <w:rFonts w:ascii="Arial" w:hAnsi="Arial" w:cs="Arial"/>
          <w:sz w:val="22"/>
          <w:szCs w:val="22"/>
        </w:rPr>
      </w:pPr>
    </w:p>
    <w:p w14:paraId="26E2CFB7"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b/>
          <w:bCs/>
          <w:color w:val="000000"/>
          <w:sz w:val="22"/>
          <w:szCs w:val="22"/>
          <w:lang w:val="en-US"/>
        </w:rPr>
        <w:t>Glasgow Royal Concert Hall</w:t>
      </w:r>
      <w:r w:rsidRPr="00E80FE5">
        <w:rPr>
          <w:rStyle w:val="eop"/>
          <w:rFonts w:ascii="Arial" w:hAnsi="Arial" w:cs="Arial"/>
          <w:color w:val="000000"/>
          <w:sz w:val="22"/>
          <w:szCs w:val="22"/>
        </w:rPr>
        <w:t> </w:t>
      </w:r>
    </w:p>
    <w:p w14:paraId="664759C6"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color w:val="000000"/>
          <w:sz w:val="22"/>
          <w:szCs w:val="22"/>
          <w:lang w:val="en-US"/>
        </w:rPr>
        <w:t>23 November 2024, 7.30pm </w:t>
      </w:r>
      <w:r w:rsidRPr="00E80FE5">
        <w:rPr>
          <w:rStyle w:val="eop"/>
          <w:rFonts w:ascii="Arial" w:hAnsi="Arial" w:cs="Arial"/>
          <w:color w:val="000000"/>
          <w:sz w:val="22"/>
          <w:szCs w:val="22"/>
        </w:rPr>
        <w:t> </w:t>
      </w:r>
    </w:p>
    <w:p w14:paraId="5A4BE6E8"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2CE6344A" w14:textId="77777777" w:rsidR="00E80FE5" w:rsidRPr="00E80FE5" w:rsidRDefault="00E80FE5" w:rsidP="00E80FE5">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1670C4D7" w14:textId="77777777" w:rsidR="00E80FE5" w:rsidRPr="00E80FE5" w:rsidRDefault="00E80FE5" w:rsidP="00E80FE5">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E80FE5">
        <w:rPr>
          <w:rStyle w:val="normaltextrun"/>
          <w:rFonts w:ascii="Arial" w:hAnsi="Arial" w:cs="Arial"/>
          <w:color w:val="000000"/>
          <w:sz w:val="22"/>
          <w:szCs w:val="22"/>
        </w:rPr>
        <w:t>-ENDS-</w:t>
      </w:r>
      <w:r w:rsidRPr="00E80FE5">
        <w:rPr>
          <w:rStyle w:val="eop"/>
          <w:rFonts w:ascii="Arial" w:hAnsi="Arial" w:cs="Arial"/>
          <w:color w:val="000000"/>
          <w:sz w:val="22"/>
          <w:szCs w:val="22"/>
        </w:rPr>
        <w:t> </w:t>
      </w:r>
    </w:p>
    <w:p w14:paraId="7F3C2A4B" w14:textId="77777777" w:rsidR="00E80FE5" w:rsidRPr="00E80FE5" w:rsidRDefault="0084032A" w:rsidP="00E80FE5">
      <w:pPr>
        <w:pStyle w:val="paragraph"/>
        <w:spacing w:before="0" w:beforeAutospacing="0" w:after="0" w:afterAutospacing="0" w:line="360" w:lineRule="auto"/>
        <w:contextualSpacing/>
        <w:textAlignment w:val="baseline"/>
        <w:rPr>
          <w:rFonts w:ascii="Arial" w:hAnsi="Arial" w:cs="Arial"/>
          <w:color w:val="000000"/>
          <w:sz w:val="22"/>
          <w:szCs w:val="22"/>
        </w:rPr>
      </w:pPr>
      <w:hyperlink r:id="rId10" w:tgtFrame="_blank" w:history="1">
        <w:r w:rsidR="00E80FE5" w:rsidRPr="00E80FE5">
          <w:rPr>
            <w:rStyle w:val="normaltextrun"/>
            <w:rFonts w:ascii="Arial" w:hAnsi="Arial" w:cs="Arial"/>
            <w:b/>
            <w:bCs/>
            <w:color w:val="000000"/>
            <w:sz w:val="22"/>
            <w:szCs w:val="22"/>
            <w:u w:val="single"/>
          </w:rPr>
          <w:t>www.scottishopera.org.uk</w:t>
        </w:r>
      </w:hyperlink>
      <w:r w:rsidR="00E80FE5" w:rsidRPr="00E80FE5">
        <w:rPr>
          <w:rStyle w:val="normaltextrun"/>
          <w:rFonts w:ascii="Arial" w:hAnsi="Arial" w:cs="Arial"/>
          <w:b/>
          <w:bCs/>
          <w:color w:val="000000"/>
          <w:sz w:val="22"/>
          <w:szCs w:val="22"/>
          <w:u w:val="single"/>
        </w:rPr>
        <w:t> </w:t>
      </w:r>
      <w:r w:rsidR="00E80FE5" w:rsidRPr="00E80FE5">
        <w:rPr>
          <w:rStyle w:val="eop"/>
          <w:rFonts w:ascii="Arial" w:hAnsi="Arial" w:cs="Arial"/>
          <w:color w:val="000000"/>
          <w:sz w:val="22"/>
          <w:szCs w:val="22"/>
        </w:rPr>
        <w:t> </w:t>
      </w:r>
    </w:p>
    <w:p w14:paraId="6A14D8CA" w14:textId="13CE0B23" w:rsidR="00283BE2" w:rsidRDefault="00E80FE5" w:rsidP="00C92DDA">
      <w:pPr>
        <w:pStyle w:val="paragraph"/>
        <w:spacing w:before="0" w:beforeAutospacing="0" w:after="0" w:afterAutospacing="0" w:line="360" w:lineRule="auto"/>
        <w:contextualSpacing/>
        <w:textAlignment w:val="baseline"/>
        <w:rPr>
          <w:rStyle w:val="eop"/>
          <w:rFonts w:ascii="Arial" w:hAnsi="Arial" w:cs="Arial"/>
          <w:sz w:val="22"/>
          <w:szCs w:val="22"/>
        </w:rPr>
      </w:pPr>
      <w:r w:rsidRPr="00E80FE5">
        <w:rPr>
          <w:rStyle w:val="normaltextrun"/>
          <w:rFonts w:ascii="Arial" w:hAnsi="Arial" w:cs="Arial"/>
          <w:sz w:val="22"/>
          <w:szCs w:val="22"/>
          <w:lang w:val="en-US"/>
        </w:rPr>
        <w:t>You can follow Scottish Opera on X, Facebook, Instagram, You Tube and Tik-Tok @ScottishOpera </w:t>
      </w:r>
      <w:r w:rsidRPr="00E80FE5">
        <w:rPr>
          <w:rStyle w:val="eop"/>
          <w:rFonts w:ascii="Arial" w:hAnsi="Arial" w:cs="Arial"/>
          <w:sz w:val="22"/>
          <w:szCs w:val="22"/>
        </w:rPr>
        <w:t> </w:t>
      </w:r>
    </w:p>
    <w:p w14:paraId="628DE8DF" w14:textId="77777777" w:rsidR="00C92DDA" w:rsidRPr="00E80FE5" w:rsidRDefault="00C92DDA" w:rsidP="00C92DDA">
      <w:pPr>
        <w:pStyle w:val="paragraph"/>
        <w:spacing w:before="0" w:beforeAutospacing="0" w:after="0" w:afterAutospacing="0" w:line="360" w:lineRule="auto"/>
        <w:contextualSpacing/>
        <w:textAlignment w:val="baseline"/>
        <w:rPr>
          <w:rStyle w:val="None"/>
          <w:rFonts w:ascii="Arial" w:hAnsi="Arial" w:cs="Arial"/>
          <w:sz w:val="22"/>
          <w:szCs w:val="22"/>
        </w:rPr>
      </w:pPr>
    </w:p>
    <w:p w14:paraId="3CCDB98A" w14:textId="77777777" w:rsidR="003B074F" w:rsidRPr="0062366C" w:rsidRDefault="003B074F" w:rsidP="003B074F">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t>Notes to Editors</w:t>
      </w:r>
    </w:p>
    <w:p w14:paraId="3B53BC26" w14:textId="77777777"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sz w:val="22"/>
          <w:szCs w:val="22"/>
        </w:rPr>
        <w:t>Madama Butterfly</w:t>
      </w:r>
      <w:r w:rsidRPr="00FC544C">
        <w:rPr>
          <w:rFonts w:ascii="Arial" w:eastAsia="Arial" w:hAnsi="Arial" w:cs="Arial"/>
          <w:color w:val="000000"/>
          <w:sz w:val="22"/>
          <w:szCs w:val="22"/>
        </w:rPr>
        <w:t xml:space="preserve"> and </w:t>
      </w:r>
      <w:r w:rsidRPr="00FC544C">
        <w:rPr>
          <w:rFonts w:ascii="Arial" w:eastAsia="Arial" w:hAnsi="Arial" w:cs="Arial"/>
          <w:i/>
          <w:color w:val="000000"/>
          <w:sz w:val="22"/>
          <w:szCs w:val="22"/>
        </w:rPr>
        <w:t>Pelléas et Mélisande</w:t>
      </w:r>
      <w:r w:rsidRPr="00FC544C">
        <w:rPr>
          <w:rFonts w:ascii="Arial" w:eastAsia="Arial" w:hAnsi="Arial" w:cs="Arial"/>
          <w:color w:val="000000"/>
          <w:sz w:val="22"/>
          <w:szCs w:val="22"/>
        </w:rPr>
        <w:t xml:space="preserve">. The 2022/23 season marked its 60th Anniversary. </w:t>
      </w:r>
    </w:p>
    <w:p w14:paraId="1665CF8E" w14:textId="77777777" w:rsidR="003B074F"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14:paraId="5AD83494" w14:textId="77777777" w:rsidR="00337104"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Recent accolades include an International </w:t>
      </w:r>
      <w:r>
        <w:rPr>
          <w:rFonts w:ascii="Arial" w:eastAsia="Arial" w:hAnsi="Arial" w:cs="Arial"/>
          <w:sz w:val="22"/>
          <w:szCs w:val="22"/>
        </w:rPr>
        <w:t xml:space="preserve">Opera Award 2023 Nomination for </w:t>
      </w:r>
      <w:r w:rsidRPr="008B516C">
        <w:rPr>
          <w:rFonts w:ascii="Arial" w:eastAsia="Arial" w:hAnsi="Arial" w:cs="Arial"/>
          <w:i/>
          <w:sz w:val="22"/>
          <w:szCs w:val="22"/>
        </w:rPr>
        <w:t>Il trittico</w:t>
      </w:r>
      <w:r w:rsidRPr="008B516C">
        <w:rPr>
          <w:rFonts w:ascii="Arial" w:eastAsia="Arial" w:hAnsi="Arial" w:cs="Arial"/>
          <w:sz w:val="22"/>
          <w:szCs w:val="22"/>
        </w:rPr>
        <w:t xml:space="preserve">, a South Bank Sky Arts Award, a Scottish Award for New Music, Sunday Herald Culture Awards, a 2017 UK Theatre Award, and a 2020 RPS Award. The Company also won </w:t>
      </w:r>
      <w:r w:rsidRPr="008B516C">
        <w:rPr>
          <w:rFonts w:ascii="Arial" w:hAnsi="Arial" w:cs="Arial"/>
          <w:sz w:val="22"/>
          <w:szCs w:val="22"/>
          <w:shd w:val="clear" w:color="auto" w:fill="FFFFFF"/>
        </w:rPr>
        <w:t xml:space="preserve">Outstanding achievement in Opera at the Critics’ Circle Awards 2023, for its production of </w:t>
      </w:r>
      <w:r w:rsidRPr="008B516C">
        <w:rPr>
          <w:rStyle w:val="Emphasis"/>
          <w:rFonts w:ascii="Arial" w:hAnsi="Arial" w:cs="Arial"/>
          <w:sz w:val="22"/>
          <w:szCs w:val="22"/>
          <w:shd w:val="clear" w:color="auto" w:fill="FFFFFF"/>
        </w:rPr>
        <w:t>Il trittico</w:t>
      </w:r>
      <w:r w:rsidR="00C10C95">
        <w:rPr>
          <w:rStyle w:val="Emphasis"/>
          <w:rFonts w:ascii="Arial" w:hAnsi="Arial" w:cs="Arial"/>
          <w:sz w:val="22"/>
          <w:szCs w:val="22"/>
          <w:shd w:val="clear" w:color="auto" w:fill="FFFFFF"/>
        </w:rPr>
        <w:t xml:space="preserve">. </w:t>
      </w:r>
    </w:p>
    <w:p w14:paraId="3366023C" w14:textId="77777777" w:rsidR="003B074F" w:rsidRPr="008B516C"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sz w:val="22"/>
          <w:szCs w:val="22"/>
          <w:vertAlign w:val="superscript"/>
        </w:rPr>
        <w:t>th</w:t>
      </w:r>
      <w:r w:rsidRPr="008B516C">
        <w:rPr>
          <w:rFonts w:ascii="Arial" w:eastAsia="Arial" w:hAnsi="Arial" w:cs="Arial"/>
          <w:sz w:val="22"/>
          <w:szCs w:val="22"/>
        </w:rPr>
        <w:t xml:space="preserve"> Anniversary Season included the UK fully staged premiere of Osvaldo Golijov’s </w:t>
      </w:r>
      <w:r w:rsidRPr="008B516C">
        <w:rPr>
          <w:rFonts w:ascii="Arial" w:eastAsia="Arial" w:hAnsi="Arial" w:cs="Arial"/>
          <w:i/>
          <w:sz w:val="22"/>
          <w:szCs w:val="22"/>
        </w:rPr>
        <w:t>Ainadamar</w:t>
      </w:r>
      <w:r w:rsidRPr="008B516C">
        <w:rPr>
          <w:rFonts w:ascii="Arial" w:eastAsia="Arial" w:hAnsi="Arial" w:cs="Arial"/>
          <w:sz w:val="22"/>
          <w:szCs w:val="22"/>
        </w:rPr>
        <w:t xml:space="preserve"> and the Company premiere of Puccini’s </w:t>
      </w:r>
      <w:r w:rsidRPr="008B516C">
        <w:rPr>
          <w:rFonts w:ascii="Arial" w:eastAsia="Arial" w:hAnsi="Arial" w:cs="Arial"/>
          <w:i/>
          <w:sz w:val="22"/>
          <w:szCs w:val="22"/>
        </w:rPr>
        <w:t>Il trittico</w:t>
      </w:r>
      <w:r w:rsidRPr="008B516C">
        <w:rPr>
          <w:rFonts w:ascii="Arial" w:eastAsia="Arial" w:hAnsi="Arial" w:cs="Arial"/>
          <w:sz w:val="22"/>
          <w:szCs w:val="22"/>
        </w:rPr>
        <w:t xml:space="preserve">. </w:t>
      </w:r>
    </w:p>
    <w:p w14:paraId="6B7083EC" w14:textId="77777777"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5681E38D" w14:textId="77777777"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14:paraId="50038AF0" w14:textId="77777777" w:rsidR="003B074F" w:rsidRPr="00FC544C" w:rsidRDefault="003B074F" w:rsidP="003B074F">
      <w:pPr>
        <w:spacing w:before="100" w:after="100" w:line="360" w:lineRule="auto"/>
        <w:contextualSpacing/>
        <w:rPr>
          <w:rFonts w:ascii="Arial" w:eastAsia="Arial" w:hAnsi="Arial" w:cs="Arial"/>
          <w:sz w:val="22"/>
          <w:szCs w:val="22"/>
        </w:rPr>
      </w:pPr>
      <w:r w:rsidRPr="00FC544C">
        <w:rPr>
          <w:rFonts w:ascii="Arial" w:eastAsia="Arial" w:hAnsi="Arial" w:cs="Arial"/>
          <w:sz w:val="22"/>
          <w:szCs w:val="22"/>
        </w:rPr>
        <w:lastRenderedPageBreak/>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sz w:val="22"/>
          <w:szCs w:val="22"/>
        </w:rPr>
        <w:t>The Gondoliers</w:t>
      </w:r>
      <w:r w:rsidRPr="00FC544C">
        <w:rPr>
          <w:rFonts w:ascii="Arial" w:eastAsia="Arial" w:hAnsi="Arial" w:cs="Arial"/>
          <w:sz w:val="22"/>
          <w:szCs w:val="22"/>
        </w:rPr>
        <w:t xml:space="preserve">, filmed live at Festival Theatre Edinburgh, is available on BBC iPlayer and OperaVision. Scottish Opera’s On Screen productions are available to watch at </w:t>
      </w:r>
      <w:hyperlink r:id="rId11">
        <w:r w:rsidRPr="00FC544C">
          <w:rPr>
            <w:rFonts w:ascii="Arial" w:eastAsia="Arial" w:hAnsi="Arial" w:cs="Arial"/>
            <w:color w:val="0000FF"/>
            <w:sz w:val="22"/>
            <w:szCs w:val="22"/>
            <w:u w:val="single"/>
          </w:rPr>
          <w:t>www.scottishopera.org.uk/what-s-on/opera-on-screen</w:t>
        </w:r>
      </w:hyperlink>
      <w:r w:rsidRPr="00FC544C">
        <w:rPr>
          <w:rFonts w:ascii="Arial" w:eastAsia="Arial" w:hAnsi="Arial" w:cs="Arial"/>
          <w:sz w:val="22"/>
          <w:szCs w:val="22"/>
        </w:rPr>
        <w:t xml:space="preserve">. The collection includes Donizetti’s </w:t>
      </w:r>
      <w:r w:rsidRPr="00FC544C">
        <w:rPr>
          <w:rFonts w:ascii="Arial" w:eastAsia="Arial" w:hAnsi="Arial" w:cs="Arial"/>
          <w:i/>
          <w:sz w:val="22"/>
          <w:szCs w:val="22"/>
        </w:rPr>
        <w:t>L’elisir d’amore</w:t>
      </w:r>
      <w:r w:rsidRPr="00FC544C">
        <w:rPr>
          <w:rFonts w:ascii="Arial" w:eastAsia="Arial" w:hAnsi="Arial" w:cs="Arial"/>
          <w:sz w:val="22"/>
          <w:szCs w:val="22"/>
        </w:rPr>
        <w:t xml:space="preserve">, Humperdinck’s </w:t>
      </w:r>
      <w:r w:rsidRPr="00FC544C">
        <w:rPr>
          <w:rFonts w:ascii="Arial" w:eastAsia="Arial" w:hAnsi="Arial" w:cs="Arial"/>
          <w:i/>
          <w:sz w:val="22"/>
          <w:szCs w:val="22"/>
        </w:rPr>
        <w:t>Hansel and Gretel</w:t>
      </w:r>
      <w:r w:rsidRPr="00FC544C">
        <w:rPr>
          <w:rFonts w:ascii="Arial" w:eastAsia="Arial" w:hAnsi="Arial" w:cs="Arial"/>
          <w:sz w:val="22"/>
          <w:szCs w:val="22"/>
        </w:rPr>
        <w:t xml:space="preserve">, Mozart’s </w:t>
      </w:r>
      <w:r w:rsidRPr="00FC544C">
        <w:rPr>
          <w:rFonts w:ascii="Arial" w:eastAsia="Arial" w:hAnsi="Arial" w:cs="Arial"/>
          <w:i/>
          <w:sz w:val="22"/>
          <w:szCs w:val="22"/>
        </w:rPr>
        <w:t>Così fan tutte</w:t>
      </w:r>
      <w:r w:rsidRPr="00FC544C">
        <w:rPr>
          <w:rFonts w:ascii="Arial" w:eastAsia="Arial" w:hAnsi="Arial" w:cs="Arial"/>
          <w:sz w:val="22"/>
          <w:szCs w:val="22"/>
        </w:rPr>
        <w:t xml:space="preserve">, Menotti’s </w:t>
      </w:r>
      <w:r w:rsidRPr="00FC544C">
        <w:rPr>
          <w:rFonts w:ascii="Arial" w:eastAsia="Arial" w:hAnsi="Arial" w:cs="Arial"/>
          <w:i/>
          <w:sz w:val="22"/>
          <w:szCs w:val="22"/>
        </w:rPr>
        <w:t>The Telephone</w:t>
      </w:r>
      <w:r w:rsidRPr="00FC544C">
        <w:rPr>
          <w:rFonts w:ascii="Arial" w:eastAsia="Arial" w:hAnsi="Arial" w:cs="Arial"/>
          <w:sz w:val="22"/>
          <w:szCs w:val="22"/>
        </w:rPr>
        <w:t xml:space="preserve">, </w:t>
      </w:r>
      <w:r w:rsidRPr="00FC544C">
        <w:rPr>
          <w:rFonts w:ascii="Arial" w:eastAsia="Arial" w:hAnsi="Arial" w:cs="Arial"/>
          <w:i/>
          <w:sz w:val="22"/>
          <w:szCs w:val="22"/>
        </w:rPr>
        <w:t>The Diary of One Who Disappeared</w:t>
      </w:r>
      <w:r w:rsidRPr="00FC544C">
        <w:rPr>
          <w:rFonts w:ascii="Arial" w:eastAsia="Arial" w:hAnsi="Arial" w:cs="Arial"/>
          <w:sz w:val="22"/>
          <w:szCs w:val="22"/>
        </w:rPr>
        <w:t xml:space="preserve">, </w:t>
      </w:r>
      <w:r w:rsidRPr="00FC544C">
        <w:rPr>
          <w:rFonts w:ascii="Arial" w:eastAsia="Arial" w:hAnsi="Arial" w:cs="Arial"/>
          <w:i/>
          <w:sz w:val="22"/>
          <w:szCs w:val="22"/>
        </w:rPr>
        <w:t>Mister MacNeep Has Lost His Sheep</w:t>
      </w:r>
      <w:r w:rsidRPr="00FC544C">
        <w:rPr>
          <w:rFonts w:ascii="Arial" w:eastAsia="Arial" w:hAnsi="Arial" w:cs="Arial"/>
          <w:sz w:val="22"/>
          <w:szCs w:val="22"/>
        </w:rPr>
        <w:t xml:space="preserve">, and Samuel Bordoli and Jenni Fagan’s </w:t>
      </w:r>
      <w:r w:rsidRPr="00FC544C">
        <w:rPr>
          <w:rFonts w:ascii="Arial" w:eastAsia="Arial" w:hAnsi="Arial" w:cs="Arial"/>
          <w:i/>
          <w:sz w:val="22"/>
          <w:szCs w:val="22"/>
        </w:rPr>
        <w:t>The Narcissistic Fish</w:t>
      </w:r>
      <w:r w:rsidRPr="00FC544C">
        <w:rPr>
          <w:rFonts w:ascii="Arial" w:eastAsia="Arial" w:hAnsi="Arial" w:cs="Arial"/>
          <w:sz w:val="22"/>
          <w:szCs w:val="22"/>
        </w:rPr>
        <w:t xml:space="preserve">. </w:t>
      </w:r>
    </w:p>
    <w:p w14:paraId="32F5F68D" w14:textId="77777777" w:rsidR="003B074F" w:rsidRPr="00FC544C" w:rsidRDefault="003B074F" w:rsidP="003B074F">
      <w:pPr>
        <w:spacing w:before="100" w:after="100" w:line="360" w:lineRule="auto"/>
        <w:contextualSpacing/>
        <w:rPr>
          <w:rFonts w:ascii="Arial" w:eastAsia="Arial" w:hAnsi="Arial" w:cs="Arial"/>
          <w:sz w:val="22"/>
          <w:szCs w:val="22"/>
        </w:rPr>
      </w:pPr>
    </w:p>
    <w:p w14:paraId="21003F24" w14:textId="77777777" w:rsidR="003B074F" w:rsidRPr="00FC544C" w:rsidRDefault="003B074F" w:rsidP="003B074F">
      <w:pPr>
        <w:spacing w:line="360" w:lineRule="auto"/>
        <w:contextualSpacing/>
        <w:rPr>
          <w:rFonts w:ascii="Arial" w:hAnsi="Arial" w:cs="Arial"/>
          <w:sz w:val="22"/>
          <w:szCs w:val="22"/>
        </w:rPr>
      </w:pPr>
      <w:r w:rsidRPr="00FC544C">
        <w:rPr>
          <w:rFonts w:ascii="Arial" w:hAnsi="Arial" w:cs="Arial"/>
          <w:sz w:val="22"/>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sz w:val="22"/>
          <w:szCs w:val="22"/>
        </w:rPr>
        <w:t>Ainadamar</w:t>
      </w:r>
      <w:r>
        <w:rPr>
          <w:rFonts w:ascii="Arial" w:hAnsi="Arial" w:cs="Arial"/>
          <w:sz w:val="22"/>
          <w:szCs w:val="22"/>
        </w:rPr>
        <w:t xml:space="preserve"> was</w:t>
      </w:r>
      <w:r w:rsidRPr="00FC544C">
        <w:rPr>
          <w:rFonts w:ascii="Arial" w:hAnsi="Arial" w:cs="Arial"/>
          <w:sz w:val="22"/>
          <w:szCs w:val="22"/>
        </w:rPr>
        <w:t xml:space="preserve"> in Cardiff, Llandudno, Bristol, Plymouth, Birmingham, Milton Keynes and Southampton from September to November 2023. Puccini’s </w:t>
      </w:r>
      <w:r w:rsidRPr="00FC544C">
        <w:rPr>
          <w:rFonts w:ascii="Arial" w:hAnsi="Arial" w:cs="Arial"/>
          <w:i/>
          <w:iCs/>
          <w:sz w:val="22"/>
          <w:szCs w:val="22"/>
        </w:rPr>
        <w:t>Il trittico</w:t>
      </w:r>
      <w:r w:rsidRPr="00FC544C">
        <w:rPr>
          <w:rFonts w:ascii="Arial" w:hAnsi="Arial" w:cs="Arial"/>
          <w:sz w:val="22"/>
          <w:szCs w:val="22"/>
        </w:rPr>
        <w:t xml:space="preserve"> can</w:t>
      </w:r>
      <w:r>
        <w:rPr>
          <w:rFonts w:ascii="Arial" w:hAnsi="Arial" w:cs="Arial"/>
          <w:sz w:val="22"/>
          <w:szCs w:val="22"/>
        </w:rPr>
        <w:t xml:space="preserve"> be seen in Cardiff in </w:t>
      </w:r>
      <w:r w:rsidRPr="00FC544C">
        <w:rPr>
          <w:rFonts w:ascii="Arial" w:hAnsi="Arial" w:cs="Arial"/>
          <w:sz w:val="22"/>
          <w:szCs w:val="22"/>
        </w:rPr>
        <w:t>October 2024.</w:t>
      </w:r>
    </w:p>
    <w:p w14:paraId="2182F93C" w14:textId="77777777" w:rsidR="003B074F" w:rsidRPr="00FC544C" w:rsidRDefault="003B074F" w:rsidP="003B074F">
      <w:pPr>
        <w:spacing w:line="360" w:lineRule="auto"/>
        <w:contextualSpacing/>
        <w:rPr>
          <w:rFonts w:ascii="Arial" w:hAnsi="Arial" w:cs="Arial"/>
          <w:sz w:val="22"/>
          <w:szCs w:val="22"/>
        </w:rPr>
      </w:pPr>
    </w:p>
    <w:p w14:paraId="38A02C45" w14:textId="77777777" w:rsidR="003B074F" w:rsidRPr="00FC544C" w:rsidRDefault="003B074F" w:rsidP="003B074F">
      <w:pPr>
        <w:spacing w:before="240" w:line="360" w:lineRule="auto"/>
        <w:contextualSpacing/>
        <w:rPr>
          <w:rFonts w:ascii="Arial" w:hAnsi="Arial" w:cs="Arial"/>
          <w:sz w:val="22"/>
          <w:szCs w:val="22"/>
        </w:rPr>
      </w:pPr>
      <w:r w:rsidRPr="00FC544C">
        <w:rPr>
          <w:rFonts w:ascii="Arial" w:hAnsi="Arial" w:cs="Arial"/>
          <w:sz w:val="22"/>
          <w:szCs w:val="22"/>
        </w:rPr>
        <w:t xml:space="preserve">Following on from a run at the Opera Comique in Paris, Detroit Opera performed our 2019 production of Missy Mazzoli’s </w:t>
      </w:r>
      <w:r w:rsidRPr="00FC544C">
        <w:rPr>
          <w:rFonts w:ascii="Arial" w:hAnsi="Arial" w:cs="Arial"/>
          <w:i/>
          <w:iCs/>
          <w:sz w:val="22"/>
          <w:szCs w:val="22"/>
        </w:rPr>
        <w:t>Breaking the Waves</w:t>
      </w:r>
      <w:r>
        <w:rPr>
          <w:rFonts w:ascii="Arial" w:hAnsi="Arial" w:cs="Arial"/>
          <w:sz w:val="22"/>
          <w:szCs w:val="22"/>
        </w:rPr>
        <w:t xml:space="preserve"> in April 2024. It</w:t>
      </w:r>
      <w:r w:rsidRPr="00FC544C">
        <w:rPr>
          <w:rFonts w:ascii="Arial" w:hAnsi="Arial" w:cs="Arial"/>
          <w:sz w:val="22"/>
          <w:szCs w:val="22"/>
        </w:rPr>
        <w:t xml:space="preserve"> just performed </w:t>
      </w:r>
      <w:r w:rsidRPr="00FC544C">
        <w:rPr>
          <w:rFonts w:ascii="Arial" w:hAnsi="Arial" w:cs="Arial"/>
          <w:i/>
          <w:iCs/>
          <w:sz w:val="22"/>
          <w:szCs w:val="22"/>
        </w:rPr>
        <w:t xml:space="preserve">Ainadamar, </w:t>
      </w:r>
      <w:r w:rsidRPr="00FC544C">
        <w:rPr>
          <w:rFonts w:ascii="Arial" w:hAnsi="Arial" w:cs="Arial"/>
          <w:iCs/>
          <w:sz w:val="22"/>
          <w:szCs w:val="22"/>
        </w:rPr>
        <w:t xml:space="preserve">which is also being presented by The Metropolitan Opera in New York this autumn. </w:t>
      </w:r>
      <w:r w:rsidRPr="00FC544C">
        <w:rPr>
          <w:rFonts w:ascii="Arial" w:hAnsi="Arial" w:cs="Arial"/>
          <w:sz w:val="22"/>
          <w:szCs w:val="22"/>
        </w:rPr>
        <w:t xml:space="preserve">In spring 2025, </w:t>
      </w:r>
      <w:r w:rsidRPr="00FC544C">
        <w:rPr>
          <w:rFonts w:ascii="Arial" w:hAnsi="Arial" w:cs="Arial"/>
          <w:i/>
          <w:sz w:val="22"/>
          <w:szCs w:val="22"/>
        </w:rPr>
        <w:t>Breaking the Waves</w:t>
      </w:r>
      <w:r w:rsidRPr="00FC544C">
        <w:rPr>
          <w:rFonts w:ascii="Arial" w:hAnsi="Arial" w:cs="Arial"/>
          <w:sz w:val="22"/>
          <w:szCs w:val="22"/>
        </w:rPr>
        <w:t xml:space="preserve"> opens at Houston Grand Opera in a co-production of Houston Grand Opera, Opera Ventures, Scottish Opera, Théâtre National de l’Opéra Comique, and Adelaide Festival that began life in Scotland. </w:t>
      </w:r>
    </w:p>
    <w:p w14:paraId="73CF12C1" w14:textId="77777777" w:rsidR="003B074F" w:rsidRPr="00FC544C" w:rsidRDefault="003B074F" w:rsidP="003B074F">
      <w:pPr>
        <w:spacing w:before="240" w:line="360" w:lineRule="auto"/>
        <w:contextualSpacing/>
        <w:rPr>
          <w:rFonts w:ascii="Arial" w:hAnsi="Arial" w:cs="Arial"/>
          <w:sz w:val="22"/>
          <w:szCs w:val="22"/>
        </w:rPr>
      </w:pPr>
    </w:p>
    <w:p w14:paraId="6A0F5F16" w14:textId="77777777" w:rsidR="003B074F" w:rsidRPr="00FC544C" w:rsidRDefault="003B074F" w:rsidP="003B074F">
      <w:pPr>
        <w:spacing w:before="240" w:line="360" w:lineRule="auto"/>
        <w:contextualSpacing/>
        <w:rPr>
          <w:rFonts w:ascii="Arial" w:hAnsi="Arial" w:cs="Arial"/>
          <w:sz w:val="22"/>
          <w:szCs w:val="22"/>
        </w:rPr>
      </w:pPr>
      <w:r w:rsidRPr="00FC544C">
        <w:rPr>
          <w:rFonts w:ascii="Arial" w:hAnsi="Arial" w:cs="Arial"/>
          <w:sz w:val="22"/>
          <w:szCs w:val="22"/>
        </w:rPr>
        <w:t xml:space="preserve">In addition, our 2014 production of Donizetti’s </w:t>
      </w:r>
      <w:r w:rsidRPr="00FC544C">
        <w:rPr>
          <w:rFonts w:ascii="Arial" w:hAnsi="Arial" w:cs="Arial"/>
          <w:i/>
          <w:iCs/>
          <w:sz w:val="22"/>
          <w:szCs w:val="22"/>
        </w:rPr>
        <w:t>Don Pasquale</w:t>
      </w:r>
      <w:r w:rsidRPr="00FC544C">
        <w:rPr>
          <w:rFonts w:ascii="Arial" w:hAnsi="Arial" w:cs="Arial"/>
          <w:sz w:val="22"/>
          <w:szCs w:val="22"/>
        </w:rPr>
        <w:t xml:space="preserve"> was performed twice in Canada: at Vancouver Opera in February 2024, and at Canadian Opera Company in Toronto in April and May 2024.</w:t>
      </w:r>
    </w:p>
    <w:p w14:paraId="6ABFBB43" w14:textId="5CEC26B6" w:rsidR="00BF6C73" w:rsidRPr="00A91225" w:rsidRDefault="00AF252B" w:rsidP="00A91225">
      <w:pPr>
        <w:pStyle w:val="NormalWeb"/>
        <w:spacing w:line="360" w:lineRule="auto"/>
        <w:rPr>
          <w:rStyle w:val="None"/>
        </w:rPr>
      </w:pPr>
      <w:r>
        <w:rPr>
          <w:rFonts w:ascii="Arial" w:hAnsi="Arial" w:cs="Arial"/>
          <w:noProof/>
          <w:sz w:val="20"/>
          <w:szCs w:val="20"/>
          <w:lang w:val="en-GB"/>
        </w:rPr>
        <w:drawing>
          <wp:inline distT="0" distB="0" distL="0" distR="0" wp14:anchorId="58D1F941" wp14:editId="0A541AEB">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14:paraId="587FE53C" w14:textId="77777777"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sz w:val="20"/>
          <w:szCs w:val="20"/>
        </w:rPr>
      </w:pPr>
      <w:r w:rsidRPr="00BA38FA">
        <w:rPr>
          <w:rStyle w:val="None"/>
          <w:rFonts w:cs="Arial"/>
          <w:b/>
          <w:bCs/>
          <w:color w:val="auto"/>
          <w:sz w:val="20"/>
          <w:szCs w:val="20"/>
          <w:lang w:val="en-US"/>
        </w:rPr>
        <w:t xml:space="preserve">For additional press details please contact the Scottish Opera press office: </w:t>
      </w:r>
    </w:p>
    <w:p w14:paraId="3D8A1E37" w14:textId="77777777" w:rsidR="00BF6C73" w:rsidRPr="00BA38FA"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sz w:val="20"/>
          <w:szCs w:val="20"/>
          <w:u w:val="single"/>
        </w:rPr>
      </w:pPr>
      <w:r w:rsidRPr="00BA38FA">
        <w:rPr>
          <w:rStyle w:val="None"/>
          <w:rFonts w:cs="Arial"/>
          <w:color w:val="auto"/>
          <w:sz w:val="20"/>
          <w:szCs w:val="20"/>
          <w:lang w:val="en-US"/>
        </w:rPr>
        <w:t xml:space="preserve">Emily Henderson, Press Manager, 0141 242 0511, </w:t>
      </w:r>
      <w:hyperlink r:id="rId13" w:history="1">
        <w:r w:rsidRPr="00BA38FA">
          <w:rPr>
            <w:rStyle w:val="Hyperlink2"/>
            <w:b w:val="0"/>
            <w:color w:val="auto"/>
          </w:rPr>
          <w:t>emily.henderson@scottishopera.org.uk</w:t>
        </w:r>
      </w:hyperlink>
    </w:p>
    <w:sectPr w:rsidR="00BF6C73" w:rsidRPr="00BA38FA">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5D63" w14:textId="77777777" w:rsidR="00A92B8F" w:rsidRDefault="009225A0">
      <w:r>
        <w:separator/>
      </w:r>
    </w:p>
  </w:endnote>
  <w:endnote w:type="continuationSeparator" w:id="0">
    <w:p w14:paraId="15C5B85C" w14:textId="77777777" w:rsidR="00A92B8F" w:rsidRDefault="0092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5CCDA" w14:textId="77777777" w:rsidR="00A92B8F" w:rsidRDefault="009225A0">
      <w:r>
        <w:separator/>
      </w:r>
    </w:p>
  </w:footnote>
  <w:footnote w:type="continuationSeparator" w:id="0">
    <w:p w14:paraId="07B7839F" w14:textId="77777777" w:rsidR="00A92B8F" w:rsidRDefault="00922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42666F"/>
    <w:multiLevelType w:val="multilevel"/>
    <w:tmpl w:val="F0F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4921E5"/>
    <w:multiLevelType w:val="multilevel"/>
    <w:tmpl w:val="32C8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73"/>
    <w:rsid w:val="0000032D"/>
    <w:rsid w:val="00005EEA"/>
    <w:rsid w:val="00020982"/>
    <w:rsid w:val="0004780A"/>
    <w:rsid w:val="00050A66"/>
    <w:rsid w:val="000533B1"/>
    <w:rsid w:val="000545AC"/>
    <w:rsid w:val="00054D0C"/>
    <w:rsid w:val="00061BA7"/>
    <w:rsid w:val="000740C7"/>
    <w:rsid w:val="00081292"/>
    <w:rsid w:val="00090759"/>
    <w:rsid w:val="0009160B"/>
    <w:rsid w:val="00093D2C"/>
    <w:rsid w:val="000B04E7"/>
    <w:rsid w:val="000B2881"/>
    <w:rsid w:val="000C3DBD"/>
    <w:rsid w:val="000C3DE9"/>
    <w:rsid w:val="000C4973"/>
    <w:rsid w:val="000C6820"/>
    <w:rsid w:val="000D409A"/>
    <w:rsid w:val="000F6378"/>
    <w:rsid w:val="00121436"/>
    <w:rsid w:val="00127AB0"/>
    <w:rsid w:val="001343B8"/>
    <w:rsid w:val="00142DCC"/>
    <w:rsid w:val="001636BB"/>
    <w:rsid w:val="00185C97"/>
    <w:rsid w:val="001871F2"/>
    <w:rsid w:val="00193282"/>
    <w:rsid w:val="001A1019"/>
    <w:rsid w:val="001B3D92"/>
    <w:rsid w:val="001B465F"/>
    <w:rsid w:val="001C6122"/>
    <w:rsid w:val="001D2FE2"/>
    <w:rsid w:val="001E3151"/>
    <w:rsid w:val="001F003A"/>
    <w:rsid w:val="001F14FE"/>
    <w:rsid w:val="001F3E25"/>
    <w:rsid w:val="00211309"/>
    <w:rsid w:val="0021712A"/>
    <w:rsid w:val="002458C0"/>
    <w:rsid w:val="00245DC5"/>
    <w:rsid w:val="00254E54"/>
    <w:rsid w:val="00283BE2"/>
    <w:rsid w:val="002A0CF8"/>
    <w:rsid w:val="002A5643"/>
    <w:rsid w:val="002B19AB"/>
    <w:rsid w:val="002D0B11"/>
    <w:rsid w:val="002D3646"/>
    <w:rsid w:val="002D3EE0"/>
    <w:rsid w:val="002E2197"/>
    <w:rsid w:val="002F60CE"/>
    <w:rsid w:val="002F7213"/>
    <w:rsid w:val="00304A7F"/>
    <w:rsid w:val="00337104"/>
    <w:rsid w:val="00341E1C"/>
    <w:rsid w:val="0037442A"/>
    <w:rsid w:val="00393FA7"/>
    <w:rsid w:val="003B074F"/>
    <w:rsid w:val="003D0BC6"/>
    <w:rsid w:val="003F652F"/>
    <w:rsid w:val="00411A5E"/>
    <w:rsid w:val="004371D2"/>
    <w:rsid w:val="004432ED"/>
    <w:rsid w:val="00452C78"/>
    <w:rsid w:val="00464475"/>
    <w:rsid w:val="004718FA"/>
    <w:rsid w:val="00480BE2"/>
    <w:rsid w:val="004972F3"/>
    <w:rsid w:val="004A1505"/>
    <w:rsid w:val="004B5E2F"/>
    <w:rsid w:val="004C45CC"/>
    <w:rsid w:val="004F1EC7"/>
    <w:rsid w:val="00510755"/>
    <w:rsid w:val="00513F83"/>
    <w:rsid w:val="00517F6B"/>
    <w:rsid w:val="005243F2"/>
    <w:rsid w:val="00530FD4"/>
    <w:rsid w:val="00531AC5"/>
    <w:rsid w:val="005354E6"/>
    <w:rsid w:val="005455D0"/>
    <w:rsid w:val="00555A12"/>
    <w:rsid w:val="005579DE"/>
    <w:rsid w:val="00562406"/>
    <w:rsid w:val="00563DFF"/>
    <w:rsid w:val="00564043"/>
    <w:rsid w:val="005773B3"/>
    <w:rsid w:val="005819CB"/>
    <w:rsid w:val="00586EEC"/>
    <w:rsid w:val="00592E38"/>
    <w:rsid w:val="005B0C89"/>
    <w:rsid w:val="005C199A"/>
    <w:rsid w:val="005C1F61"/>
    <w:rsid w:val="005C2E71"/>
    <w:rsid w:val="005D2E61"/>
    <w:rsid w:val="005D3190"/>
    <w:rsid w:val="005F48E4"/>
    <w:rsid w:val="005F624E"/>
    <w:rsid w:val="00606532"/>
    <w:rsid w:val="006232AB"/>
    <w:rsid w:val="0062366C"/>
    <w:rsid w:val="0062379C"/>
    <w:rsid w:val="00623E13"/>
    <w:rsid w:val="00626726"/>
    <w:rsid w:val="0063533C"/>
    <w:rsid w:val="00644A39"/>
    <w:rsid w:val="00650C10"/>
    <w:rsid w:val="00657619"/>
    <w:rsid w:val="00664C1D"/>
    <w:rsid w:val="006777AC"/>
    <w:rsid w:val="006826EE"/>
    <w:rsid w:val="00687F17"/>
    <w:rsid w:val="00697354"/>
    <w:rsid w:val="00697525"/>
    <w:rsid w:val="006A354C"/>
    <w:rsid w:val="006A4F58"/>
    <w:rsid w:val="006B3967"/>
    <w:rsid w:val="006C2E58"/>
    <w:rsid w:val="006D6615"/>
    <w:rsid w:val="006F206B"/>
    <w:rsid w:val="00724A59"/>
    <w:rsid w:val="00727822"/>
    <w:rsid w:val="00741F7D"/>
    <w:rsid w:val="0074626A"/>
    <w:rsid w:val="00747452"/>
    <w:rsid w:val="00752C21"/>
    <w:rsid w:val="00763D1B"/>
    <w:rsid w:val="00770494"/>
    <w:rsid w:val="00773B65"/>
    <w:rsid w:val="007777DE"/>
    <w:rsid w:val="00794D6E"/>
    <w:rsid w:val="007A5778"/>
    <w:rsid w:val="007B4795"/>
    <w:rsid w:val="007B48B6"/>
    <w:rsid w:val="007B62C6"/>
    <w:rsid w:val="007B74D1"/>
    <w:rsid w:val="007C23E4"/>
    <w:rsid w:val="007D2641"/>
    <w:rsid w:val="007D5DF4"/>
    <w:rsid w:val="007D6374"/>
    <w:rsid w:val="007E16D0"/>
    <w:rsid w:val="007E58F2"/>
    <w:rsid w:val="007F446C"/>
    <w:rsid w:val="00805467"/>
    <w:rsid w:val="008114DF"/>
    <w:rsid w:val="0081537B"/>
    <w:rsid w:val="0084032A"/>
    <w:rsid w:val="00852A84"/>
    <w:rsid w:val="00853045"/>
    <w:rsid w:val="00867C60"/>
    <w:rsid w:val="0088785A"/>
    <w:rsid w:val="00890CDB"/>
    <w:rsid w:val="00896C20"/>
    <w:rsid w:val="00897481"/>
    <w:rsid w:val="008A0D60"/>
    <w:rsid w:val="008A5C12"/>
    <w:rsid w:val="008B7248"/>
    <w:rsid w:val="008C52A2"/>
    <w:rsid w:val="008D6734"/>
    <w:rsid w:val="008D7E89"/>
    <w:rsid w:val="008E1ABC"/>
    <w:rsid w:val="008E7C12"/>
    <w:rsid w:val="008F4EFB"/>
    <w:rsid w:val="008F6BF0"/>
    <w:rsid w:val="00902E58"/>
    <w:rsid w:val="00904AA5"/>
    <w:rsid w:val="00904F19"/>
    <w:rsid w:val="009058F4"/>
    <w:rsid w:val="0090722A"/>
    <w:rsid w:val="009110A7"/>
    <w:rsid w:val="009225A0"/>
    <w:rsid w:val="0092702D"/>
    <w:rsid w:val="00932B69"/>
    <w:rsid w:val="00933B8D"/>
    <w:rsid w:val="00941BDD"/>
    <w:rsid w:val="009505A6"/>
    <w:rsid w:val="00990110"/>
    <w:rsid w:val="009B09F5"/>
    <w:rsid w:val="009C6D37"/>
    <w:rsid w:val="009D4C71"/>
    <w:rsid w:val="00A12275"/>
    <w:rsid w:val="00A23D33"/>
    <w:rsid w:val="00A5716B"/>
    <w:rsid w:val="00A70944"/>
    <w:rsid w:val="00A8229C"/>
    <w:rsid w:val="00A84734"/>
    <w:rsid w:val="00A85337"/>
    <w:rsid w:val="00A91225"/>
    <w:rsid w:val="00A92B8F"/>
    <w:rsid w:val="00A97089"/>
    <w:rsid w:val="00A97CDB"/>
    <w:rsid w:val="00AA04B6"/>
    <w:rsid w:val="00AB18FB"/>
    <w:rsid w:val="00AC2928"/>
    <w:rsid w:val="00AD329C"/>
    <w:rsid w:val="00AE4749"/>
    <w:rsid w:val="00AE76F6"/>
    <w:rsid w:val="00AE7EE0"/>
    <w:rsid w:val="00AF2030"/>
    <w:rsid w:val="00AF22B5"/>
    <w:rsid w:val="00AF252B"/>
    <w:rsid w:val="00AF2A19"/>
    <w:rsid w:val="00AF737D"/>
    <w:rsid w:val="00B021B7"/>
    <w:rsid w:val="00B06A5E"/>
    <w:rsid w:val="00B245EC"/>
    <w:rsid w:val="00B31ACF"/>
    <w:rsid w:val="00B42AE3"/>
    <w:rsid w:val="00B4489A"/>
    <w:rsid w:val="00B5268B"/>
    <w:rsid w:val="00B60439"/>
    <w:rsid w:val="00B61B30"/>
    <w:rsid w:val="00B8039E"/>
    <w:rsid w:val="00BA2098"/>
    <w:rsid w:val="00BA38FA"/>
    <w:rsid w:val="00BC0665"/>
    <w:rsid w:val="00BC4CF5"/>
    <w:rsid w:val="00BC5BB0"/>
    <w:rsid w:val="00BC6D10"/>
    <w:rsid w:val="00BD3373"/>
    <w:rsid w:val="00BD6F63"/>
    <w:rsid w:val="00BF6C73"/>
    <w:rsid w:val="00C0341B"/>
    <w:rsid w:val="00C10C95"/>
    <w:rsid w:val="00C11591"/>
    <w:rsid w:val="00C12F07"/>
    <w:rsid w:val="00C14B38"/>
    <w:rsid w:val="00C15826"/>
    <w:rsid w:val="00C35328"/>
    <w:rsid w:val="00C37C26"/>
    <w:rsid w:val="00C779F9"/>
    <w:rsid w:val="00C857F4"/>
    <w:rsid w:val="00C92DDA"/>
    <w:rsid w:val="00CA4303"/>
    <w:rsid w:val="00CA5A18"/>
    <w:rsid w:val="00CD0B2D"/>
    <w:rsid w:val="00CE0BAD"/>
    <w:rsid w:val="00CE3CCD"/>
    <w:rsid w:val="00CE59A5"/>
    <w:rsid w:val="00CE7DF0"/>
    <w:rsid w:val="00D33B7A"/>
    <w:rsid w:val="00D34214"/>
    <w:rsid w:val="00D362EB"/>
    <w:rsid w:val="00D37838"/>
    <w:rsid w:val="00D41D1B"/>
    <w:rsid w:val="00D44F9C"/>
    <w:rsid w:val="00D4527B"/>
    <w:rsid w:val="00D613AC"/>
    <w:rsid w:val="00D65AA5"/>
    <w:rsid w:val="00D66F51"/>
    <w:rsid w:val="00D72B44"/>
    <w:rsid w:val="00D74F6E"/>
    <w:rsid w:val="00D855CE"/>
    <w:rsid w:val="00D93225"/>
    <w:rsid w:val="00DA343F"/>
    <w:rsid w:val="00DA4E30"/>
    <w:rsid w:val="00DA6A58"/>
    <w:rsid w:val="00DB3C42"/>
    <w:rsid w:val="00DC0066"/>
    <w:rsid w:val="00DC1E65"/>
    <w:rsid w:val="00DE18B8"/>
    <w:rsid w:val="00DE2341"/>
    <w:rsid w:val="00DE28C0"/>
    <w:rsid w:val="00DF3F80"/>
    <w:rsid w:val="00DF66E9"/>
    <w:rsid w:val="00E22D5B"/>
    <w:rsid w:val="00E35F15"/>
    <w:rsid w:val="00E40C7D"/>
    <w:rsid w:val="00E47552"/>
    <w:rsid w:val="00E52ABC"/>
    <w:rsid w:val="00E56C5E"/>
    <w:rsid w:val="00E57F90"/>
    <w:rsid w:val="00E641E0"/>
    <w:rsid w:val="00E651A7"/>
    <w:rsid w:val="00E732A1"/>
    <w:rsid w:val="00E80FE5"/>
    <w:rsid w:val="00E94271"/>
    <w:rsid w:val="00EA4909"/>
    <w:rsid w:val="00EB2E08"/>
    <w:rsid w:val="00EB43A1"/>
    <w:rsid w:val="00ED443A"/>
    <w:rsid w:val="00ED7E9B"/>
    <w:rsid w:val="00F042FA"/>
    <w:rsid w:val="00F077AC"/>
    <w:rsid w:val="00F11490"/>
    <w:rsid w:val="00F13F68"/>
    <w:rsid w:val="00F276D3"/>
    <w:rsid w:val="00F30FEA"/>
    <w:rsid w:val="00F379C4"/>
    <w:rsid w:val="00F44D04"/>
    <w:rsid w:val="00F469B1"/>
    <w:rsid w:val="00F470C9"/>
    <w:rsid w:val="00F6346F"/>
    <w:rsid w:val="00F80ACB"/>
    <w:rsid w:val="00F84B12"/>
    <w:rsid w:val="00F868C4"/>
    <w:rsid w:val="00F9676B"/>
    <w:rsid w:val="00FA3DD7"/>
    <w:rsid w:val="00FA743C"/>
    <w:rsid w:val="00FB1E3F"/>
    <w:rsid w:val="00FB45C3"/>
    <w:rsid w:val="00FC5648"/>
    <w:rsid w:val="00FC6E09"/>
    <w:rsid w:val="00FE0558"/>
    <w:rsid w:val="00FE7907"/>
    <w:rsid w:val="00FF1E90"/>
    <w:rsid w:val="00FF67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8340"/>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paragraph" w:styleId="Revision">
    <w:name w:val="Revision"/>
    <w:hidden/>
    <w:uiPriority w:val="99"/>
    <w:semiHidden/>
    <w:rsid w:val="00054D0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paragraph">
    <w:name w:val="paragraph"/>
    <w:basedOn w:val="Normal"/>
    <w:rsid w:val="00E80F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eop">
    <w:name w:val="eop"/>
    <w:basedOn w:val="DefaultParagraphFont"/>
    <w:rsid w:val="00E80FE5"/>
  </w:style>
  <w:style w:type="character" w:customStyle="1" w:styleId="normaltextrun">
    <w:name w:val="normaltextrun"/>
    <w:basedOn w:val="DefaultParagraphFont"/>
    <w:rsid w:val="00E80FE5"/>
  </w:style>
  <w:style w:type="character" w:customStyle="1" w:styleId="scxw100092518">
    <w:name w:val="scxw100092518"/>
    <w:basedOn w:val="DefaultParagraphFont"/>
    <w:rsid w:val="00E80FE5"/>
  </w:style>
  <w:style w:type="character" w:customStyle="1" w:styleId="tabchar">
    <w:name w:val="tabchar"/>
    <w:basedOn w:val="DefaultParagraphFont"/>
    <w:rsid w:val="00E8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4092">
      <w:bodyDiv w:val="1"/>
      <w:marLeft w:val="0"/>
      <w:marRight w:val="0"/>
      <w:marTop w:val="0"/>
      <w:marBottom w:val="0"/>
      <w:divBdr>
        <w:top w:val="none" w:sz="0" w:space="0" w:color="auto"/>
        <w:left w:val="none" w:sz="0" w:space="0" w:color="auto"/>
        <w:bottom w:val="none" w:sz="0" w:space="0" w:color="auto"/>
        <w:right w:val="none" w:sz="0" w:space="0" w:color="auto"/>
      </w:divBdr>
    </w:div>
    <w:div w:id="76942845">
      <w:bodyDiv w:val="1"/>
      <w:marLeft w:val="0"/>
      <w:marRight w:val="0"/>
      <w:marTop w:val="0"/>
      <w:marBottom w:val="0"/>
      <w:divBdr>
        <w:top w:val="none" w:sz="0" w:space="0" w:color="auto"/>
        <w:left w:val="none" w:sz="0" w:space="0" w:color="auto"/>
        <w:bottom w:val="none" w:sz="0" w:space="0" w:color="auto"/>
        <w:right w:val="none" w:sz="0" w:space="0" w:color="auto"/>
      </w:divBdr>
    </w:div>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7054210">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684550830">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069037854">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277102851">
      <w:bodyDiv w:val="1"/>
      <w:marLeft w:val="0"/>
      <w:marRight w:val="0"/>
      <w:marTop w:val="0"/>
      <w:marBottom w:val="0"/>
      <w:divBdr>
        <w:top w:val="none" w:sz="0" w:space="0" w:color="auto"/>
        <w:left w:val="none" w:sz="0" w:space="0" w:color="auto"/>
        <w:bottom w:val="none" w:sz="0" w:space="0" w:color="auto"/>
        <w:right w:val="none" w:sz="0" w:space="0" w:color="auto"/>
      </w:divBdr>
    </w:div>
    <w:div w:id="1341468126">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40046777">
      <w:bodyDiv w:val="1"/>
      <w:marLeft w:val="0"/>
      <w:marRight w:val="0"/>
      <w:marTop w:val="0"/>
      <w:marBottom w:val="0"/>
      <w:divBdr>
        <w:top w:val="none" w:sz="0" w:space="0" w:color="auto"/>
        <w:left w:val="none" w:sz="0" w:space="0" w:color="auto"/>
        <w:bottom w:val="none" w:sz="0" w:space="0" w:color="auto"/>
        <w:right w:val="none" w:sz="0" w:space="0" w:color="auto"/>
      </w:divBdr>
      <w:divsChild>
        <w:div w:id="249892794">
          <w:marLeft w:val="0"/>
          <w:marRight w:val="0"/>
          <w:marTop w:val="0"/>
          <w:marBottom w:val="0"/>
          <w:divBdr>
            <w:top w:val="none" w:sz="0" w:space="0" w:color="auto"/>
            <w:left w:val="none" w:sz="0" w:space="0" w:color="auto"/>
            <w:bottom w:val="none" w:sz="0" w:space="0" w:color="auto"/>
            <w:right w:val="none" w:sz="0" w:space="0" w:color="auto"/>
          </w:divBdr>
        </w:div>
        <w:div w:id="1763184205">
          <w:marLeft w:val="0"/>
          <w:marRight w:val="0"/>
          <w:marTop w:val="0"/>
          <w:marBottom w:val="0"/>
          <w:divBdr>
            <w:top w:val="none" w:sz="0" w:space="0" w:color="auto"/>
            <w:left w:val="none" w:sz="0" w:space="0" w:color="auto"/>
            <w:bottom w:val="none" w:sz="0" w:space="0" w:color="auto"/>
            <w:right w:val="none" w:sz="0" w:space="0" w:color="auto"/>
          </w:divBdr>
        </w:div>
        <w:div w:id="995379507">
          <w:marLeft w:val="0"/>
          <w:marRight w:val="0"/>
          <w:marTop w:val="0"/>
          <w:marBottom w:val="0"/>
          <w:divBdr>
            <w:top w:val="none" w:sz="0" w:space="0" w:color="auto"/>
            <w:left w:val="none" w:sz="0" w:space="0" w:color="auto"/>
            <w:bottom w:val="none" w:sz="0" w:space="0" w:color="auto"/>
            <w:right w:val="none" w:sz="0" w:space="0" w:color="auto"/>
          </w:divBdr>
        </w:div>
        <w:div w:id="1332030740">
          <w:marLeft w:val="0"/>
          <w:marRight w:val="0"/>
          <w:marTop w:val="0"/>
          <w:marBottom w:val="0"/>
          <w:divBdr>
            <w:top w:val="none" w:sz="0" w:space="0" w:color="auto"/>
            <w:left w:val="none" w:sz="0" w:space="0" w:color="auto"/>
            <w:bottom w:val="none" w:sz="0" w:space="0" w:color="auto"/>
            <w:right w:val="none" w:sz="0" w:space="0" w:color="auto"/>
          </w:divBdr>
        </w:div>
        <w:div w:id="1607955332">
          <w:marLeft w:val="0"/>
          <w:marRight w:val="0"/>
          <w:marTop w:val="0"/>
          <w:marBottom w:val="0"/>
          <w:divBdr>
            <w:top w:val="none" w:sz="0" w:space="0" w:color="auto"/>
            <w:left w:val="none" w:sz="0" w:space="0" w:color="auto"/>
            <w:bottom w:val="none" w:sz="0" w:space="0" w:color="auto"/>
            <w:right w:val="none" w:sz="0" w:space="0" w:color="auto"/>
          </w:divBdr>
        </w:div>
        <w:div w:id="1174153734">
          <w:marLeft w:val="0"/>
          <w:marRight w:val="0"/>
          <w:marTop w:val="0"/>
          <w:marBottom w:val="0"/>
          <w:divBdr>
            <w:top w:val="none" w:sz="0" w:space="0" w:color="auto"/>
            <w:left w:val="none" w:sz="0" w:space="0" w:color="auto"/>
            <w:bottom w:val="none" w:sz="0" w:space="0" w:color="auto"/>
            <w:right w:val="none" w:sz="0" w:space="0" w:color="auto"/>
          </w:divBdr>
        </w:div>
        <w:div w:id="1163162798">
          <w:marLeft w:val="0"/>
          <w:marRight w:val="0"/>
          <w:marTop w:val="0"/>
          <w:marBottom w:val="0"/>
          <w:divBdr>
            <w:top w:val="none" w:sz="0" w:space="0" w:color="auto"/>
            <w:left w:val="none" w:sz="0" w:space="0" w:color="auto"/>
            <w:bottom w:val="none" w:sz="0" w:space="0" w:color="auto"/>
            <w:right w:val="none" w:sz="0" w:space="0" w:color="auto"/>
          </w:divBdr>
        </w:div>
        <w:div w:id="1781485108">
          <w:marLeft w:val="0"/>
          <w:marRight w:val="0"/>
          <w:marTop w:val="0"/>
          <w:marBottom w:val="0"/>
          <w:divBdr>
            <w:top w:val="none" w:sz="0" w:space="0" w:color="auto"/>
            <w:left w:val="none" w:sz="0" w:space="0" w:color="auto"/>
            <w:bottom w:val="none" w:sz="0" w:space="0" w:color="auto"/>
            <w:right w:val="none" w:sz="0" w:space="0" w:color="auto"/>
          </w:divBdr>
        </w:div>
        <w:div w:id="863637606">
          <w:marLeft w:val="0"/>
          <w:marRight w:val="0"/>
          <w:marTop w:val="0"/>
          <w:marBottom w:val="0"/>
          <w:divBdr>
            <w:top w:val="none" w:sz="0" w:space="0" w:color="auto"/>
            <w:left w:val="none" w:sz="0" w:space="0" w:color="auto"/>
            <w:bottom w:val="none" w:sz="0" w:space="0" w:color="auto"/>
            <w:right w:val="none" w:sz="0" w:space="0" w:color="auto"/>
          </w:divBdr>
        </w:div>
        <w:div w:id="718943960">
          <w:marLeft w:val="0"/>
          <w:marRight w:val="0"/>
          <w:marTop w:val="0"/>
          <w:marBottom w:val="0"/>
          <w:divBdr>
            <w:top w:val="none" w:sz="0" w:space="0" w:color="auto"/>
            <w:left w:val="none" w:sz="0" w:space="0" w:color="auto"/>
            <w:bottom w:val="none" w:sz="0" w:space="0" w:color="auto"/>
            <w:right w:val="none" w:sz="0" w:space="0" w:color="auto"/>
          </w:divBdr>
        </w:div>
        <w:div w:id="249320277">
          <w:marLeft w:val="0"/>
          <w:marRight w:val="0"/>
          <w:marTop w:val="0"/>
          <w:marBottom w:val="0"/>
          <w:divBdr>
            <w:top w:val="none" w:sz="0" w:space="0" w:color="auto"/>
            <w:left w:val="none" w:sz="0" w:space="0" w:color="auto"/>
            <w:bottom w:val="none" w:sz="0" w:space="0" w:color="auto"/>
            <w:right w:val="none" w:sz="0" w:space="0" w:color="auto"/>
          </w:divBdr>
        </w:div>
        <w:div w:id="216089493">
          <w:marLeft w:val="0"/>
          <w:marRight w:val="0"/>
          <w:marTop w:val="0"/>
          <w:marBottom w:val="0"/>
          <w:divBdr>
            <w:top w:val="none" w:sz="0" w:space="0" w:color="auto"/>
            <w:left w:val="none" w:sz="0" w:space="0" w:color="auto"/>
            <w:bottom w:val="none" w:sz="0" w:space="0" w:color="auto"/>
            <w:right w:val="none" w:sz="0" w:space="0" w:color="auto"/>
          </w:divBdr>
        </w:div>
        <w:div w:id="1192261135">
          <w:marLeft w:val="0"/>
          <w:marRight w:val="0"/>
          <w:marTop w:val="0"/>
          <w:marBottom w:val="0"/>
          <w:divBdr>
            <w:top w:val="none" w:sz="0" w:space="0" w:color="auto"/>
            <w:left w:val="none" w:sz="0" w:space="0" w:color="auto"/>
            <w:bottom w:val="none" w:sz="0" w:space="0" w:color="auto"/>
            <w:right w:val="none" w:sz="0" w:space="0" w:color="auto"/>
          </w:divBdr>
        </w:div>
        <w:div w:id="1118136841">
          <w:marLeft w:val="0"/>
          <w:marRight w:val="0"/>
          <w:marTop w:val="0"/>
          <w:marBottom w:val="0"/>
          <w:divBdr>
            <w:top w:val="none" w:sz="0" w:space="0" w:color="auto"/>
            <w:left w:val="none" w:sz="0" w:space="0" w:color="auto"/>
            <w:bottom w:val="none" w:sz="0" w:space="0" w:color="auto"/>
            <w:right w:val="none" w:sz="0" w:space="0" w:color="auto"/>
          </w:divBdr>
        </w:div>
        <w:div w:id="70124549">
          <w:marLeft w:val="0"/>
          <w:marRight w:val="0"/>
          <w:marTop w:val="0"/>
          <w:marBottom w:val="0"/>
          <w:divBdr>
            <w:top w:val="none" w:sz="0" w:space="0" w:color="auto"/>
            <w:left w:val="none" w:sz="0" w:space="0" w:color="auto"/>
            <w:bottom w:val="none" w:sz="0" w:space="0" w:color="auto"/>
            <w:right w:val="none" w:sz="0" w:space="0" w:color="auto"/>
          </w:divBdr>
        </w:div>
        <w:div w:id="792286049">
          <w:marLeft w:val="0"/>
          <w:marRight w:val="0"/>
          <w:marTop w:val="0"/>
          <w:marBottom w:val="0"/>
          <w:divBdr>
            <w:top w:val="none" w:sz="0" w:space="0" w:color="auto"/>
            <w:left w:val="none" w:sz="0" w:space="0" w:color="auto"/>
            <w:bottom w:val="none" w:sz="0" w:space="0" w:color="auto"/>
            <w:right w:val="none" w:sz="0" w:space="0" w:color="auto"/>
          </w:divBdr>
        </w:div>
        <w:div w:id="1635209726">
          <w:marLeft w:val="0"/>
          <w:marRight w:val="0"/>
          <w:marTop w:val="0"/>
          <w:marBottom w:val="0"/>
          <w:divBdr>
            <w:top w:val="none" w:sz="0" w:space="0" w:color="auto"/>
            <w:left w:val="none" w:sz="0" w:space="0" w:color="auto"/>
            <w:bottom w:val="none" w:sz="0" w:space="0" w:color="auto"/>
            <w:right w:val="none" w:sz="0" w:space="0" w:color="auto"/>
          </w:divBdr>
        </w:div>
        <w:div w:id="479418552">
          <w:marLeft w:val="0"/>
          <w:marRight w:val="0"/>
          <w:marTop w:val="0"/>
          <w:marBottom w:val="0"/>
          <w:divBdr>
            <w:top w:val="none" w:sz="0" w:space="0" w:color="auto"/>
            <w:left w:val="none" w:sz="0" w:space="0" w:color="auto"/>
            <w:bottom w:val="none" w:sz="0" w:space="0" w:color="auto"/>
            <w:right w:val="none" w:sz="0" w:space="0" w:color="auto"/>
          </w:divBdr>
        </w:div>
        <w:div w:id="1049573559">
          <w:marLeft w:val="0"/>
          <w:marRight w:val="0"/>
          <w:marTop w:val="0"/>
          <w:marBottom w:val="0"/>
          <w:divBdr>
            <w:top w:val="none" w:sz="0" w:space="0" w:color="auto"/>
            <w:left w:val="none" w:sz="0" w:space="0" w:color="auto"/>
            <w:bottom w:val="none" w:sz="0" w:space="0" w:color="auto"/>
            <w:right w:val="none" w:sz="0" w:space="0" w:color="auto"/>
          </w:divBdr>
        </w:div>
        <w:div w:id="1555504428">
          <w:marLeft w:val="0"/>
          <w:marRight w:val="0"/>
          <w:marTop w:val="0"/>
          <w:marBottom w:val="0"/>
          <w:divBdr>
            <w:top w:val="none" w:sz="0" w:space="0" w:color="auto"/>
            <w:left w:val="none" w:sz="0" w:space="0" w:color="auto"/>
            <w:bottom w:val="none" w:sz="0" w:space="0" w:color="auto"/>
            <w:right w:val="none" w:sz="0" w:space="0" w:color="auto"/>
          </w:divBdr>
        </w:div>
        <w:div w:id="1043872581">
          <w:marLeft w:val="0"/>
          <w:marRight w:val="0"/>
          <w:marTop w:val="0"/>
          <w:marBottom w:val="0"/>
          <w:divBdr>
            <w:top w:val="none" w:sz="0" w:space="0" w:color="auto"/>
            <w:left w:val="none" w:sz="0" w:space="0" w:color="auto"/>
            <w:bottom w:val="none" w:sz="0" w:space="0" w:color="auto"/>
            <w:right w:val="none" w:sz="0" w:space="0" w:color="auto"/>
          </w:divBdr>
        </w:div>
        <w:div w:id="1618102447">
          <w:marLeft w:val="0"/>
          <w:marRight w:val="0"/>
          <w:marTop w:val="0"/>
          <w:marBottom w:val="0"/>
          <w:divBdr>
            <w:top w:val="none" w:sz="0" w:space="0" w:color="auto"/>
            <w:left w:val="none" w:sz="0" w:space="0" w:color="auto"/>
            <w:bottom w:val="none" w:sz="0" w:space="0" w:color="auto"/>
            <w:right w:val="none" w:sz="0" w:space="0" w:color="auto"/>
          </w:divBdr>
        </w:div>
        <w:div w:id="155541048">
          <w:marLeft w:val="0"/>
          <w:marRight w:val="0"/>
          <w:marTop w:val="0"/>
          <w:marBottom w:val="0"/>
          <w:divBdr>
            <w:top w:val="none" w:sz="0" w:space="0" w:color="auto"/>
            <w:left w:val="none" w:sz="0" w:space="0" w:color="auto"/>
            <w:bottom w:val="none" w:sz="0" w:space="0" w:color="auto"/>
            <w:right w:val="none" w:sz="0" w:space="0" w:color="auto"/>
          </w:divBdr>
        </w:div>
        <w:div w:id="583492808">
          <w:marLeft w:val="0"/>
          <w:marRight w:val="0"/>
          <w:marTop w:val="0"/>
          <w:marBottom w:val="0"/>
          <w:divBdr>
            <w:top w:val="none" w:sz="0" w:space="0" w:color="auto"/>
            <w:left w:val="none" w:sz="0" w:space="0" w:color="auto"/>
            <w:bottom w:val="none" w:sz="0" w:space="0" w:color="auto"/>
            <w:right w:val="none" w:sz="0" w:space="0" w:color="auto"/>
          </w:divBdr>
        </w:div>
        <w:div w:id="2113280864">
          <w:marLeft w:val="0"/>
          <w:marRight w:val="0"/>
          <w:marTop w:val="0"/>
          <w:marBottom w:val="0"/>
          <w:divBdr>
            <w:top w:val="none" w:sz="0" w:space="0" w:color="auto"/>
            <w:left w:val="none" w:sz="0" w:space="0" w:color="auto"/>
            <w:bottom w:val="none" w:sz="0" w:space="0" w:color="auto"/>
            <w:right w:val="none" w:sz="0" w:space="0" w:color="auto"/>
          </w:divBdr>
        </w:div>
        <w:div w:id="1055667331">
          <w:marLeft w:val="0"/>
          <w:marRight w:val="0"/>
          <w:marTop w:val="0"/>
          <w:marBottom w:val="0"/>
          <w:divBdr>
            <w:top w:val="none" w:sz="0" w:space="0" w:color="auto"/>
            <w:left w:val="none" w:sz="0" w:space="0" w:color="auto"/>
            <w:bottom w:val="none" w:sz="0" w:space="0" w:color="auto"/>
            <w:right w:val="none" w:sz="0" w:space="0" w:color="auto"/>
          </w:divBdr>
        </w:div>
        <w:div w:id="636957348">
          <w:marLeft w:val="0"/>
          <w:marRight w:val="0"/>
          <w:marTop w:val="0"/>
          <w:marBottom w:val="0"/>
          <w:divBdr>
            <w:top w:val="none" w:sz="0" w:space="0" w:color="auto"/>
            <w:left w:val="none" w:sz="0" w:space="0" w:color="auto"/>
            <w:bottom w:val="none" w:sz="0" w:space="0" w:color="auto"/>
            <w:right w:val="none" w:sz="0" w:space="0" w:color="auto"/>
          </w:divBdr>
        </w:div>
        <w:div w:id="1173453652">
          <w:marLeft w:val="0"/>
          <w:marRight w:val="0"/>
          <w:marTop w:val="0"/>
          <w:marBottom w:val="0"/>
          <w:divBdr>
            <w:top w:val="none" w:sz="0" w:space="0" w:color="auto"/>
            <w:left w:val="none" w:sz="0" w:space="0" w:color="auto"/>
            <w:bottom w:val="none" w:sz="0" w:space="0" w:color="auto"/>
            <w:right w:val="none" w:sz="0" w:space="0" w:color="auto"/>
          </w:divBdr>
        </w:div>
        <w:div w:id="1804887070">
          <w:marLeft w:val="0"/>
          <w:marRight w:val="0"/>
          <w:marTop w:val="0"/>
          <w:marBottom w:val="0"/>
          <w:divBdr>
            <w:top w:val="none" w:sz="0" w:space="0" w:color="auto"/>
            <w:left w:val="none" w:sz="0" w:space="0" w:color="auto"/>
            <w:bottom w:val="none" w:sz="0" w:space="0" w:color="auto"/>
            <w:right w:val="none" w:sz="0" w:space="0" w:color="auto"/>
          </w:divBdr>
        </w:div>
        <w:div w:id="1728340497">
          <w:marLeft w:val="0"/>
          <w:marRight w:val="0"/>
          <w:marTop w:val="0"/>
          <w:marBottom w:val="0"/>
          <w:divBdr>
            <w:top w:val="none" w:sz="0" w:space="0" w:color="auto"/>
            <w:left w:val="none" w:sz="0" w:space="0" w:color="auto"/>
            <w:bottom w:val="none" w:sz="0" w:space="0" w:color="auto"/>
            <w:right w:val="none" w:sz="0" w:space="0" w:color="auto"/>
          </w:divBdr>
        </w:div>
        <w:div w:id="1583222645">
          <w:marLeft w:val="0"/>
          <w:marRight w:val="0"/>
          <w:marTop w:val="0"/>
          <w:marBottom w:val="0"/>
          <w:divBdr>
            <w:top w:val="none" w:sz="0" w:space="0" w:color="auto"/>
            <w:left w:val="none" w:sz="0" w:space="0" w:color="auto"/>
            <w:bottom w:val="none" w:sz="0" w:space="0" w:color="auto"/>
            <w:right w:val="none" w:sz="0" w:space="0" w:color="auto"/>
          </w:divBdr>
        </w:div>
        <w:div w:id="2144037902">
          <w:marLeft w:val="0"/>
          <w:marRight w:val="0"/>
          <w:marTop w:val="0"/>
          <w:marBottom w:val="0"/>
          <w:divBdr>
            <w:top w:val="none" w:sz="0" w:space="0" w:color="auto"/>
            <w:left w:val="none" w:sz="0" w:space="0" w:color="auto"/>
            <w:bottom w:val="none" w:sz="0" w:space="0" w:color="auto"/>
            <w:right w:val="none" w:sz="0" w:space="0" w:color="auto"/>
          </w:divBdr>
        </w:div>
        <w:div w:id="1885553493">
          <w:marLeft w:val="0"/>
          <w:marRight w:val="0"/>
          <w:marTop w:val="0"/>
          <w:marBottom w:val="0"/>
          <w:divBdr>
            <w:top w:val="none" w:sz="0" w:space="0" w:color="auto"/>
            <w:left w:val="none" w:sz="0" w:space="0" w:color="auto"/>
            <w:bottom w:val="none" w:sz="0" w:space="0" w:color="auto"/>
            <w:right w:val="none" w:sz="0" w:space="0" w:color="auto"/>
          </w:divBdr>
        </w:div>
        <w:div w:id="855265648">
          <w:marLeft w:val="0"/>
          <w:marRight w:val="0"/>
          <w:marTop w:val="0"/>
          <w:marBottom w:val="0"/>
          <w:divBdr>
            <w:top w:val="none" w:sz="0" w:space="0" w:color="auto"/>
            <w:left w:val="none" w:sz="0" w:space="0" w:color="auto"/>
            <w:bottom w:val="none" w:sz="0" w:space="0" w:color="auto"/>
            <w:right w:val="none" w:sz="0" w:space="0" w:color="auto"/>
          </w:divBdr>
        </w:div>
        <w:div w:id="1361860992">
          <w:marLeft w:val="0"/>
          <w:marRight w:val="0"/>
          <w:marTop w:val="0"/>
          <w:marBottom w:val="0"/>
          <w:divBdr>
            <w:top w:val="none" w:sz="0" w:space="0" w:color="auto"/>
            <w:left w:val="none" w:sz="0" w:space="0" w:color="auto"/>
            <w:bottom w:val="none" w:sz="0" w:space="0" w:color="auto"/>
            <w:right w:val="none" w:sz="0" w:space="0" w:color="auto"/>
          </w:divBdr>
        </w:div>
        <w:div w:id="957837195">
          <w:marLeft w:val="0"/>
          <w:marRight w:val="0"/>
          <w:marTop w:val="0"/>
          <w:marBottom w:val="0"/>
          <w:divBdr>
            <w:top w:val="none" w:sz="0" w:space="0" w:color="auto"/>
            <w:left w:val="none" w:sz="0" w:space="0" w:color="auto"/>
            <w:bottom w:val="none" w:sz="0" w:space="0" w:color="auto"/>
            <w:right w:val="none" w:sz="0" w:space="0" w:color="auto"/>
          </w:divBdr>
        </w:div>
        <w:div w:id="1225797341">
          <w:marLeft w:val="0"/>
          <w:marRight w:val="0"/>
          <w:marTop w:val="0"/>
          <w:marBottom w:val="0"/>
          <w:divBdr>
            <w:top w:val="none" w:sz="0" w:space="0" w:color="auto"/>
            <w:left w:val="none" w:sz="0" w:space="0" w:color="auto"/>
            <w:bottom w:val="none" w:sz="0" w:space="0" w:color="auto"/>
            <w:right w:val="none" w:sz="0" w:space="0" w:color="auto"/>
          </w:divBdr>
        </w:div>
        <w:div w:id="1583643116">
          <w:marLeft w:val="0"/>
          <w:marRight w:val="0"/>
          <w:marTop w:val="0"/>
          <w:marBottom w:val="0"/>
          <w:divBdr>
            <w:top w:val="none" w:sz="0" w:space="0" w:color="auto"/>
            <w:left w:val="none" w:sz="0" w:space="0" w:color="auto"/>
            <w:bottom w:val="none" w:sz="0" w:space="0" w:color="auto"/>
            <w:right w:val="none" w:sz="0" w:space="0" w:color="auto"/>
          </w:divBdr>
        </w:div>
        <w:div w:id="1926569436">
          <w:marLeft w:val="0"/>
          <w:marRight w:val="0"/>
          <w:marTop w:val="0"/>
          <w:marBottom w:val="0"/>
          <w:divBdr>
            <w:top w:val="none" w:sz="0" w:space="0" w:color="auto"/>
            <w:left w:val="none" w:sz="0" w:space="0" w:color="auto"/>
            <w:bottom w:val="none" w:sz="0" w:space="0" w:color="auto"/>
            <w:right w:val="none" w:sz="0" w:space="0" w:color="auto"/>
          </w:divBdr>
        </w:div>
        <w:div w:id="603534058">
          <w:marLeft w:val="0"/>
          <w:marRight w:val="0"/>
          <w:marTop w:val="0"/>
          <w:marBottom w:val="0"/>
          <w:divBdr>
            <w:top w:val="none" w:sz="0" w:space="0" w:color="auto"/>
            <w:left w:val="none" w:sz="0" w:space="0" w:color="auto"/>
            <w:bottom w:val="none" w:sz="0" w:space="0" w:color="auto"/>
            <w:right w:val="none" w:sz="0" w:space="0" w:color="auto"/>
          </w:divBdr>
        </w:div>
        <w:div w:id="1467160575">
          <w:marLeft w:val="0"/>
          <w:marRight w:val="0"/>
          <w:marTop w:val="0"/>
          <w:marBottom w:val="0"/>
          <w:divBdr>
            <w:top w:val="none" w:sz="0" w:space="0" w:color="auto"/>
            <w:left w:val="none" w:sz="0" w:space="0" w:color="auto"/>
            <w:bottom w:val="none" w:sz="0" w:space="0" w:color="auto"/>
            <w:right w:val="none" w:sz="0" w:space="0" w:color="auto"/>
          </w:divBdr>
        </w:div>
        <w:div w:id="229314145">
          <w:marLeft w:val="0"/>
          <w:marRight w:val="0"/>
          <w:marTop w:val="0"/>
          <w:marBottom w:val="0"/>
          <w:divBdr>
            <w:top w:val="none" w:sz="0" w:space="0" w:color="auto"/>
            <w:left w:val="none" w:sz="0" w:space="0" w:color="auto"/>
            <w:bottom w:val="none" w:sz="0" w:space="0" w:color="auto"/>
            <w:right w:val="none" w:sz="0" w:space="0" w:color="auto"/>
          </w:divBdr>
        </w:div>
        <w:div w:id="1018194575">
          <w:marLeft w:val="0"/>
          <w:marRight w:val="0"/>
          <w:marTop w:val="0"/>
          <w:marBottom w:val="0"/>
          <w:divBdr>
            <w:top w:val="none" w:sz="0" w:space="0" w:color="auto"/>
            <w:left w:val="none" w:sz="0" w:space="0" w:color="auto"/>
            <w:bottom w:val="none" w:sz="0" w:space="0" w:color="auto"/>
            <w:right w:val="none" w:sz="0" w:space="0" w:color="auto"/>
          </w:divBdr>
        </w:div>
        <w:div w:id="507212721">
          <w:marLeft w:val="0"/>
          <w:marRight w:val="0"/>
          <w:marTop w:val="0"/>
          <w:marBottom w:val="0"/>
          <w:divBdr>
            <w:top w:val="none" w:sz="0" w:space="0" w:color="auto"/>
            <w:left w:val="none" w:sz="0" w:space="0" w:color="auto"/>
            <w:bottom w:val="none" w:sz="0" w:space="0" w:color="auto"/>
            <w:right w:val="none" w:sz="0" w:space="0" w:color="auto"/>
          </w:divBdr>
        </w:div>
        <w:div w:id="1952661685">
          <w:marLeft w:val="0"/>
          <w:marRight w:val="0"/>
          <w:marTop w:val="0"/>
          <w:marBottom w:val="0"/>
          <w:divBdr>
            <w:top w:val="none" w:sz="0" w:space="0" w:color="auto"/>
            <w:left w:val="none" w:sz="0" w:space="0" w:color="auto"/>
            <w:bottom w:val="none" w:sz="0" w:space="0" w:color="auto"/>
            <w:right w:val="none" w:sz="0" w:space="0" w:color="auto"/>
          </w:divBdr>
        </w:div>
        <w:div w:id="1806656754">
          <w:marLeft w:val="0"/>
          <w:marRight w:val="0"/>
          <w:marTop w:val="0"/>
          <w:marBottom w:val="0"/>
          <w:divBdr>
            <w:top w:val="none" w:sz="0" w:space="0" w:color="auto"/>
            <w:left w:val="none" w:sz="0" w:space="0" w:color="auto"/>
            <w:bottom w:val="none" w:sz="0" w:space="0" w:color="auto"/>
            <w:right w:val="none" w:sz="0" w:space="0" w:color="auto"/>
          </w:divBdr>
        </w:div>
        <w:div w:id="1158613129">
          <w:marLeft w:val="0"/>
          <w:marRight w:val="0"/>
          <w:marTop w:val="0"/>
          <w:marBottom w:val="0"/>
          <w:divBdr>
            <w:top w:val="none" w:sz="0" w:space="0" w:color="auto"/>
            <w:left w:val="none" w:sz="0" w:space="0" w:color="auto"/>
            <w:bottom w:val="none" w:sz="0" w:space="0" w:color="auto"/>
            <w:right w:val="none" w:sz="0" w:space="0" w:color="auto"/>
          </w:divBdr>
        </w:div>
        <w:div w:id="179124750">
          <w:marLeft w:val="0"/>
          <w:marRight w:val="0"/>
          <w:marTop w:val="0"/>
          <w:marBottom w:val="0"/>
          <w:divBdr>
            <w:top w:val="none" w:sz="0" w:space="0" w:color="auto"/>
            <w:left w:val="none" w:sz="0" w:space="0" w:color="auto"/>
            <w:bottom w:val="none" w:sz="0" w:space="0" w:color="auto"/>
            <w:right w:val="none" w:sz="0" w:space="0" w:color="auto"/>
          </w:divBdr>
        </w:div>
        <w:div w:id="1175263618">
          <w:marLeft w:val="0"/>
          <w:marRight w:val="0"/>
          <w:marTop w:val="0"/>
          <w:marBottom w:val="0"/>
          <w:divBdr>
            <w:top w:val="none" w:sz="0" w:space="0" w:color="auto"/>
            <w:left w:val="none" w:sz="0" w:space="0" w:color="auto"/>
            <w:bottom w:val="none" w:sz="0" w:space="0" w:color="auto"/>
            <w:right w:val="none" w:sz="0" w:space="0" w:color="auto"/>
          </w:divBdr>
        </w:div>
        <w:div w:id="241524161">
          <w:marLeft w:val="0"/>
          <w:marRight w:val="0"/>
          <w:marTop w:val="0"/>
          <w:marBottom w:val="0"/>
          <w:divBdr>
            <w:top w:val="none" w:sz="0" w:space="0" w:color="auto"/>
            <w:left w:val="none" w:sz="0" w:space="0" w:color="auto"/>
            <w:bottom w:val="none" w:sz="0" w:space="0" w:color="auto"/>
            <w:right w:val="none" w:sz="0" w:space="0" w:color="auto"/>
          </w:divBdr>
        </w:div>
        <w:div w:id="1294560904">
          <w:marLeft w:val="0"/>
          <w:marRight w:val="0"/>
          <w:marTop w:val="0"/>
          <w:marBottom w:val="0"/>
          <w:divBdr>
            <w:top w:val="none" w:sz="0" w:space="0" w:color="auto"/>
            <w:left w:val="none" w:sz="0" w:space="0" w:color="auto"/>
            <w:bottom w:val="none" w:sz="0" w:space="0" w:color="auto"/>
            <w:right w:val="none" w:sz="0" w:space="0" w:color="auto"/>
          </w:divBdr>
        </w:div>
        <w:div w:id="1915315533">
          <w:marLeft w:val="0"/>
          <w:marRight w:val="0"/>
          <w:marTop w:val="0"/>
          <w:marBottom w:val="0"/>
          <w:divBdr>
            <w:top w:val="none" w:sz="0" w:space="0" w:color="auto"/>
            <w:left w:val="none" w:sz="0" w:space="0" w:color="auto"/>
            <w:bottom w:val="none" w:sz="0" w:space="0" w:color="auto"/>
            <w:right w:val="none" w:sz="0" w:space="0" w:color="auto"/>
          </w:divBdr>
        </w:div>
        <w:div w:id="1680232445">
          <w:marLeft w:val="0"/>
          <w:marRight w:val="0"/>
          <w:marTop w:val="0"/>
          <w:marBottom w:val="0"/>
          <w:divBdr>
            <w:top w:val="none" w:sz="0" w:space="0" w:color="auto"/>
            <w:left w:val="none" w:sz="0" w:space="0" w:color="auto"/>
            <w:bottom w:val="none" w:sz="0" w:space="0" w:color="auto"/>
            <w:right w:val="none" w:sz="0" w:space="0" w:color="auto"/>
          </w:divBdr>
        </w:div>
        <w:div w:id="1288463274">
          <w:marLeft w:val="0"/>
          <w:marRight w:val="0"/>
          <w:marTop w:val="0"/>
          <w:marBottom w:val="0"/>
          <w:divBdr>
            <w:top w:val="none" w:sz="0" w:space="0" w:color="auto"/>
            <w:left w:val="none" w:sz="0" w:space="0" w:color="auto"/>
            <w:bottom w:val="none" w:sz="0" w:space="0" w:color="auto"/>
            <w:right w:val="none" w:sz="0" w:space="0" w:color="auto"/>
          </w:divBdr>
        </w:div>
        <w:div w:id="173302762">
          <w:marLeft w:val="0"/>
          <w:marRight w:val="0"/>
          <w:marTop w:val="0"/>
          <w:marBottom w:val="0"/>
          <w:divBdr>
            <w:top w:val="none" w:sz="0" w:space="0" w:color="auto"/>
            <w:left w:val="none" w:sz="0" w:space="0" w:color="auto"/>
            <w:bottom w:val="none" w:sz="0" w:space="0" w:color="auto"/>
            <w:right w:val="none" w:sz="0" w:space="0" w:color="auto"/>
          </w:divBdr>
        </w:div>
        <w:div w:id="1089816045">
          <w:marLeft w:val="0"/>
          <w:marRight w:val="0"/>
          <w:marTop w:val="0"/>
          <w:marBottom w:val="0"/>
          <w:divBdr>
            <w:top w:val="none" w:sz="0" w:space="0" w:color="auto"/>
            <w:left w:val="none" w:sz="0" w:space="0" w:color="auto"/>
            <w:bottom w:val="none" w:sz="0" w:space="0" w:color="auto"/>
            <w:right w:val="none" w:sz="0" w:space="0" w:color="auto"/>
          </w:divBdr>
        </w:div>
        <w:div w:id="814838989">
          <w:marLeft w:val="0"/>
          <w:marRight w:val="0"/>
          <w:marTop w:val="0"/>
          <w:marBottom w:val="0"/>
          <w:divBdr>
            <w:top w:val="none" w:sz="0" w:space="0" w:color="auto"/>
            <w:left w:val="none" w:sz="0" w:space="0" w:color="auto"/>
            <w:bottom w:val="none" w:sz="0" w:space="0" w:color="auto"/>
            <w:right w:val="none" w:sz="0" w:space="0" w:color="auto"/>
          </w:divBdr>
        </w:div>
        <w:div w:id="2046056124">
          <w:marLeft w:val="0"/>
          <w:marRight w:val="0"/>
          <w:marTop w:val="0"/>
          <w:marBottom w:val="0"/>
          <w:divBdr>
            <w:top w:val="none" w:sz="0" w:space="0" w:color="auto"/>
            <w:left w:val="none" w:sz="0" w:space="0" w:color="auto"/>
            <w:bottom w:val="none" w:sz="0" w:space="0" w:color="auto"/>
            <w:right w:val="none" w:sz="0" w:space="0" w:color="auto"/>
          </w:divBdr>
        </w:div>
        <w:div w:id="483936373">
          <w:marLeft w:val="0"/>
          <w:marRight w:val="0"/>
          <w:marTop w:val="0"/>
          <w:marBottom w:val="0"/>
          <w:divBdr>
            <w:top w:val="none" w:sz="0" w:space="0" w:color="auto"/>
            <w:left w:val="none" w:sz="0" w:space="0" w:color="auto"/>
            <w:bottom w:val="none" w:sz="0" w:space="0" w:color="auto"/>
            <w:right w:val="none" w:sz="0" w:space="0" w:color="auto"/>
          </w:divBdr>
        </w:div>
        <w:div w:id="1382830767">
          <w:marLeft w:val="0"/>
          <w:marRight w:val="0"/>
          <w:marTop w:val="0"/>
          <w:marBottom w:val="0"/>
          <w:divBdr>
            <w:top w:val="none" w:sz="0" w:space="0" w:color="auto"/>
            <w:left w:val="none" w:sz="0" w:space="0" w:color="auto"/>
            <w:bottom w:val="none" w:sz="0" w:space="0" w:color="auto"/>
            <w:right w:val="none" w:sz="0" w:space="0" w:color="auto"/>
          </w:divBdr>
        </w:div>
        <w:div w:id="678385780">
          <w:marLeft w:val="0"/>
          <w:marRight w:val="0"/>
          <w:marTop w:val="0"/>
          <w:marBottom w:val="0"/>
          <w:divBdr>
            <w:top w:val="none" w:sz="0" w:space="0" w:color="auto"/>
            <w:left w:val="none" w:sz="0" w:space="0" w:color="auto"/>
            <w:bottom w:val="none" w:sz="0" w:space="0" w:color="auto"/>
            <w:right w:val="none" w:sz="0" w:space="0" w:color="auto"/>
          </w:divBdr>
        </w:div>
        <w:div w:id="2146463364">
          <w:marLeft w:val="0"/>
          <w:marRight w:val="0"/>
          <w:marTop w:val="0"/>
          <w:marBottom w:val="0"/>
          <w:divBdr>
            <w:top w:val="none" w:sz="0" w:space="0" w:color="auto"/>
            <w:left w:val="none" w:sz="0" w:space="0" w:color="auto"/>
            <w:bottom w:val="none" w:sz="0" w:space="0" w:color="auto"/>
            <w:right w:val="none" w:sz="0" w:space="0" w:color="auto"/>
          </w:divBdr>
        </w:div>
      </w:divsChild>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869558454">
      <w:bodyDiv w:val="1"/>
      <w:marLeft w:val="0"/>
      <w:marRight w:val="0"/>
      <w:marTop w:val="0"/>
      <w:marBottom w:val="0"/>
      <w:divBdr>
        <w:top w:val="none" w:sz="0" w:space="0" w:color="auto"/>
        <w:left w:val="none" w:sz="0" w:space="0" w:color="auto"/>
        <w:bottom w:val="none" w:sz="0" w:space="0" w:color="auto"/>
        <w:right w:val="none" w:sz="0" w:space="0" w:color="auto"/>
      </w:divBdr>
    </w:div>
    <w:div w:id="1989287181">
      <w:bodyDiv w:val="1"/>
      <w:marLeft w:val="0"/>
      <w:marRight w:val="0"/>
      <w:marTop w:val="0"/>
      <w:marBottom w:val="0"/>
      <w:divBdr>
        <w:top w:val="none" w:sz="0" w:space="0" w:color="auto"/>
        <w:left w:val="none" w:sz="0" w:space="0" w:color="auto"/>
        <w:bottom w:val="none" w:sz="0" w:space="0" w:color="auto"/>
        <w:right w:val="none" w:sz="0" w:space="0" w:color="auto"/>
      </w:divBdr>
    </w:div>
    <w:div w:id="207789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ily.henderson@scottishopera.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what-s-on/opera-on-scre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shows/the-puccini-collec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913B0-8701-45EE-9D01-DEC89BDBF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5</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68</cp:revision>
  <cp:lastPrinted>2024-09-25T08:19:00Z</cp:lastPrinted>
  <dcterms:created xsi:type="dcterms:W3CDTF">2024-09-23T13:31:00Z</dcterms:created>
  <dcterms:modified xsi:type="dcterms:W3CDTF">2024-10-04T14:09:00Z</dcterms:modified>
</cp:coreProperties>
</file>