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97" w:rsidRDefault="003F6897" w:rsidP="003F6897">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78BCA4EE" wp14:editId="781038F7">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3F6897" w:rsidRDefault="003F6897" w:rsidP="003F6897">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3F6897" w:rsidRPr="00D1729C" w:rsidRDefault="003F6897" w:rsidP="003F6897">
      <w:pPr>
        <w:spacing w:line="360" w:lineRule="auto"/>
      </w:pPr>
    </w:p>
    <w:p w:rsidR="003F6897" w:rsidRPr="00AC52C9" w:rsidRDefault="00AC52C9" w:rsidP="003F6897">
      <w:pPr>
        <w:rPr>
          <w:sz w:val="20"/>
        </w:rPr>
      </w:pPr>
      <w:r w:rsidRPr="00AC52C9">
        <w:rPr>
          <w:sz w:val="20"/>
        </w:rPr>
        <w:t>21 January 2021</w:t>
      </w:r>
    </w:p>
    <w:p w:rsidR="003F6897" w:rsidRDefault="003F6897" w:rsidP="003F6897">
      <w:pPr>
        <w:spacing w:line="360" w:lineRule="auto"/>
        <w:rPr>
          <w:bCs/>
          <w:color w:val="FF0000"/>
          <w:u w:val="single"/>
        </w:rPr>
      </w:pPr>
    </w:p>
    <w:p w:rsidR="003F6897" w:rsidRDefault="003F6897" w:rsidP="00151F5A">
      <w:pPr>
        <w:spacing w:line="360" w:lineRule="auto"/>
        <w:jc w:val="center"/>
        <w:rPr>
          <w:b/>
          <w:bCs/>
          <w:sz w:val="40"/>
          <w:szCs w:val="40"/>
        </w:rPr>
      </w:pPr>
      <w:bookmarkStart w:id="3" w:name="_GoBack"/>
      <w:r>
        <w:rPr>
          <w:rFonts w:eastAsia="Arial Unicode MS"/>
          <w:b/>
          <w:bCs/>
          <w:caps/>
          <w:sz w:val="40"/>
          <w:szCs w:val="40"/>
        </w:rPr>
        <w:t>SCOTTISH OPERA Presents a filmed performance of humperdinck’s hansel AND GRETEL</w:t>
      </w:r>
      <w:r w:rsidR="00151F5A">
        <w:rPr>
          <w:b/>
          <w:bCs/>
          <w:sz w:val="40"/>
          <w:szCs w:val="40"/>
        </w:rPr>
        <w:t xml:space="preserve"> </w:t>
      </w:r>
      <w:r>
        <w:rPr>
          <w:b/>
          <w:bCs/>
          <w:sz w:val="40"/>
          <w:szCs w:val="40"/>
        </w:rPr>
        <w:t>THIS FEBRUARY</w:t>
      </w:r>
    </w:p>
    <w:bookmarkEnd w:id="3"/>
    <w:p w:rsidR="003F6897" w:rsidRDefault="003F6897" w:rsidP="003F6897">
      <w:pPr>
        <w:spacing w:line="360" w:lineRule="auto"/>
        <w:jc w:val="center"/>
        <w:rPr>
          <w:b/>
          <w:bCs/>
          <w:sz w:val="40"/>
          <w:szCs w:val="40"/>
        </w:rPr>
      </w:pPr>
    </w:p>
    <w:p w:rsidR="003F6897" w:rsidRPr="00CA7282" w:rsidRDefault="003F6897" w:rsidP="003F6897">
      <w:pPr>
        <w:spacing w:line="360" w:lineRule="auto"/>
      </w:pPr>
      <w:r>
        <w:t xml:space="preserve">Scottish Opera premieres Humperdinck’s enchanting </w:t>
      </w:r>
      <w:r w:rsidRPr="00B43216">
        <w:rPr>
          <w:i/>
        </w:rPr>
        <w:t>Hansel and Gretel</w:t>
      </w:r>
      <w:r>
        <w:t xml:space="preserve"> in the latest Scottish Opera: On Screen, filmed at Glasgow’s Theatre Royal on 19 December. The </w:t>
      </w:r>
      <w:r>
        <w:rPr>
          <w:lang w:val="en"/>
        </w:rPr>
        <w:t xml:space="preserve">whole family can immerse themselves </w:t>
      </w:r>
      <w:r>
        <w:t xml:space="preserve">in this modern adaptation of the classic fairy tale from </w:t>
      </w:r>
      <w:r w:rsidRPr="003B484A">
        <w:rPr>
          <w:b/>
        </w:rPr>
        <w:t>Wednesday 10</w:t>
      </w:r>
      <w:r w:rsidRPr="003B484A">
        <w:t xml:space="preserve"> </w:t>
      </w:r>
      <w:r>
        <w:rPr>
          <w:b/>
        </w:rPr>
        <w:t>February at 6pm,</w:t>
      </w:r>
      <w:r>
        <w:rPr>
          <w:color w:val="FF0000"/>
        </w:rPr>
        <w:t xml:space="preserve"> </w:t>
      </w:r>
      <w:r>
        <w:t xml:space="preserve">via the Scottish Opera website. Before then, BBC Radio Scotland will feature audio excerpts from the performance as part of </w:t>
      </w:r>
      <w:r w:rsidRPr="008D6357">
        <w:rPr>
          <w:i/>
        </w:rPr>
        <w:t>Classics Unwrapped</w:t>
      </w:r>
      <w:r>
        <w:t>, presented by Jamie MacDougall, on 7 February.</w:t>
      </w:r>
    </w:p>
    <w:p w:rsidR="003F6897" w:rsidRDefault="003F6897" w:rsidP="003F6897">
      <w:pPr>
        <w:spacing w:line="360" w:lineRule="auto"/>
      </w:pPr>
    </w:p>
    <w:p w:rsidR="003F6897" w:rsidRPr="0043720D" w:rsidRDefault="003F6897" w:rsidP="003F6897">
      <w:pPr>
        <w:pStyle w:val="xmsonormal"/>
        <w:spacing w:line="360" w:lineRule="auto"/>
        <w:rPr>
          <w:rFonts w:ascii="Arial" w:hAnsi="Arial" w:cs="Arial"/>
          <w:sz w:val="22"/>
          <w:szCs w:val="22"/>
        </w:rPr>
      </w:pPr>
      <w:r w:rsidRPr="0043720D">
        <w:rPr>
          <w:rFonts w:ascii="Arial" w:hAnsi="Arial" w:cs="Arial"/>
          <w:sz w:val="22"/>
          <w:szCs w:val="22"/>
          <w:lang w:val="en"/>
        </w:rPr>
        <w:t>Sung in English, with s</w:t>
      </w:r>
      <w:proofErr w:type="spellStart"/>
      <w:r w:rsidRPr="0043720D">
        <w:rPr>
          <w:rFonts w:ascii="Arial" w:hAnsi="Arial" w:cs="Arial"/>
          <w:sz w:val="22"/>
          <w:szCs w:val="22"/>
        </w:rPr>
        <w:t>taging</w:t>
      </w:r>
      <w:proofErr w:type="spellEnd"/>
      <w:r w:rsidRPr="0043720D">
        <w:rPr>
          <w:rFonts w:ascii="Arial" w:hAnsi="Arial" w:cs="Arial"/>
          <w:sz w:val="22"/>
          <w:szCs w:val="22"/>
        </w:rPr>
        <w:t xml:space="preserve"> by </w:t>
      </w:r>
      <w:r w:rsidRPr="0043720D">
        <w:rPr>
          <w:rFonts w:ascii="Arial" w:hAnsi="Arial" w:cs="Arial"/>
          <w:b/>
          <w:sz w:val="22"/>
          <w:szCs w:val="22"/>
        </w:rPr>
        <w:t>Daisy Evans</w:t>
      </w:r>
      <w:r w:rsidRPr="0043720D">
        <w:rPr>
          <w:rFonts w:ascii="Arial" w:hAnsi="Arial" w:cs="Arial"/>
          <w:sz w:val="22"/>
          <w:szCs w:val="22"/>
        </w:rPr>
        <w:t xml:space="preserve">, </w:t>
      </w:r>
      <w:r w:rsidRPr="0043720D">
        <w:rPr>
          <w:rFonts w:ascii="Arial" w:hAnsi="Arial" w:cs="Arial"/>
          <w:sz w:val="22"/>
          <w:szCs w:val="22"/>
          <w:lang w:val="en"/>
        </w:rPr>
        <w:t>this vivid and joyful reimagining of Humperdinck’s opera tells the heart-warming story of two children and their journey from an impoverished home, into the mystery and danger of the woods.</w:t>
      </w:r>
      <w:r w:rsidRPr="0043720D">
        <w:rPr>
          <w:rStyle w:val="CommentReference"/>
          <w:rFonts w:ascii="Arial" w:hAnsi="Arial" w:cs="Arial"/>
          <w:sz w:val="22"/>
          <w:szCs w:val="22"/>
        </w:rPr>
        <w:t xml:space="preserve"> </w:t>
      </w:r>
      <w:r w:rsidRPr="0043720D">
        <w:rPr>
          <w:rStyle w:val="Heading5Char"/>
          <w:rFonts w:eastAsiaTheme="minorHAnsi"/>
          <w:b w:val="0"/>
          <w:sz w:val="22"/>
          <w:szCs w:val="22"/>
        </w:rPr>
        <w:t>Brought to life by Daisy’s unique staging, with a Christmas-craz</w:t>
      </w:r>
      <w:r>
        <w:rPr>
          <w:rStyle w:val="Heading5Char"/>
          <w:rFonts w:eastAsiaTheme="minorHAnsi"/>
          <w:b w:val="0"/>
          <w:sz w:val="22"/>
          <w:szCs w:val="22"/>
        </w:rPr>
        <w:t>ed</w:t>
      </w:r>
      <w:r w:rsidRPr="0043720D">
        <w:rPr>
          <w:rStyle w:val="Heading5Char"/>
          <w:rFonts w:eastAsiaTheme="minorHAnsi"/>
          <w:b w:val="0"/>
          <w:sz w:val="22"/>
          <w:szCs w:val="22"/>
        </w:rPr>
        <w:t xml:space="preserve"> witch and a shopping trolley full of sugary sweets and garish goodies, Hansel and Gretel seem a long way from their simple family life.</w:t>
      </w:r>
      <w:r w:rsidRPr="0043720D">
        <w:rPr>
          <w:rFonts w:ascii="Arial" w:hAnsi="Arial" w:cs="Arial"/>
          <w:sz w:val="22"/>
          <w:szCs w:val="22"/>
          <w:lang w:val="en"/>
        </w:rPr>
        <w:t xml:space="preserve"> Packed full of charm and sparkle this production is an ideal anytime treat for children and adults alike, sure to lift spirits and transport audiences from behind the screen to a world of hope and wonder.</w:t>
      </w:r>
      <w:r w:rsidRPr="0043720D">
        <w:rPr>
          <w:rFonts w:ascii="Arial" w:hAnsi="Arial" w:cs="Arial"/>
          <w:color w:val="000000"/>
          <w:sz w:val="22"/>
          <w:szCs w:val="22"/>
        </w:rPr>
        <w:t xml:space="preserve"> Although Hansel and Gretel is an opera traditionally associated with Christmas, </w:t>
      </w:r>
      <w:r w:rsidRPr="0043720D">
        <w:rPr>
          <w:rFonts w:ascii="Arial" w:hAnsi="Arial" w:cs="Arial"/>
          <w:color w:val="000000"/>
          <w:sz w:val="22"/>
          <w:szCs w:val="22"/>
        </w:rPr>
        <w:lastRenderedPageBreak/>
        <w:t>Daisy's new production celebrates the opera's joy and hope that are just as powerful and relevant whatever the season.</w:t>
      </w:r>
    </w:p>
    <w:p w:rsidR="003F6897" w:rsidRDefault="003F6897" w:rsidP="003F6897">
      <w:pPr>
        <w:spacing w:line="360" w:lineRule="auto"/>
      </w:pPr>
    </w:p>
    <w:p w:rsidR="003F6897" w:rsidRDefault="003F6897" w:rsidP="003F6897">
      <w:pPr>
        <w:spacing w:line="360" w:lineRule="auto"/>
        <w:rPr>
          <w:szCs w:val="22"/>
        </w:rPr>
      </w:pPr>
      <w:r w:rsidRPr="00615715">
        <w:rPr>
          <w:b/>
          <w:szCs w:val="22"/>
        </w:rPr>
        <w:t>David Parry</w:t>
      </w:r>
      <w:r w:rsidRPr="00615715">
        <w:rPr>
          <w:szCs w:val="22"/>
        </w:rPr>
        <w:t xml:space="preserve"> conducts a cast including Kathleen Ferrier Award-winner </w:t>
      </w:r>
      <w:r w:rsidRPr="00615715">
        <w:rPr>
          <w:b/>
          <w:szCs w:val="22"/>
        </w:rPr>
        <w:t>Kitty Whately</w:t>
      </w:r>
      <w:r w:rsidRPr="00615715">
        <w:rPr>
          <w:szCs w:val="22"/>
        </w:rPr>
        <w:t> as Hansel, </w:t>
      </w:r>
      <w:r w:rsidRPr="00615715">
        <w:rPr>
          <w:b/>
          <w:szCs w:val="22"/>
        </w:rPr>
        <w:t>Rhian Lois</w:t>
      </w:r>
      <w:r w:rsidRPr="00615715">
        <w:rPr>
          <w:szCs w:val="22"/>
        </w:rPr>
        <w:t> (</w:t>
      </w:r>
      <w:r w:rsidRPr="00615715">
        <w:rPr>
          <w:i/>
          <w:szCs w:val="22"/>
        </w:rPr>
        <w:t xml:space="preserve">La </w:t>
      </w:r>
      <w:proofErr w:type="spellStart"/>
      <w:r w:rsidRPr="00615715">
        <w:rPr>
          <w:i/>
          <w:szCs w:val="22"/>
        </w:rPr>
        <w:t>bohème</w:t>
      </w:r>
      <w:proofErr w:type="spellEnd"/>
      <w:r w:rsidRPr="00615715">
        <w:rPr>
          <w:i/>
          <w:szCs w:val="22"/>
        </w:rPr>
        <w:t> 2020</w:t>
      </w:r>
      <w:r w:rsidRPr="00615715">
        <w:rPr>
          <w:szCs w:val="22"/>
        </w:rPr>
        <w:t xml:space="preserve">) as Gretel, </w:t>
      </w:r>
      <w:r w:rsidRPr="00F153A3">
        <w:rPr>
          <w:szCs w:val="22"/>
        </w:rPr>
        <w:t xml:space="preserve">ENO </w:t>
      </w:r>
      <w:proofErr w:type="spellStart"/>
      <w:r w:rsidRPr="00F153A3">
        <w:rPr>
          <w:szCs w:val="22"/>
        </w:rPr>
        <w:t>Harewood</w:t>
      </w:r>
      <w:proofErr w:type="spellEnd"/>
      <w:r w:rsidRPr="00F153A3">
        <w:rPr>
          <w:szCs w:val="22"/>
        </w:rPr>
        <w:t xml:space="preserve"> Artist </w:t>
      </w:r>
      <w:r w:rsidRPr="00615715">
        <w:rPr>
          <w:b/>
          <w:szCs w:val="22"/>
        </w:rPr>
        <w:t>Nadine Benjamin</w:t>
      </w:r>
      <w:r w:rsidRPr="00615715">
        <w:rPr>
          <w:szCs w:val="22"/>
        </w:rPr>
        <w:t xml:space="preserve"> as </w:t>
      </w:r>
      <w:r>
        <w:rPr>
          <w:szCs w:val="22"/>
        </w:rPr>
        <w:t xml:space="preserve">Mother </w:t>
      </w:r>
      <w:r w:rsidRPr="00615715">
        <w:rPr>
          <w:szCs w:val="22"/>
        </w:rPr>
        <w:t>an</w:t>
      </w:r>
      <w:r>
        <w:rPr>
          <w:szCs w:val="22"/>
        </w:rPr>
        <w:t xml:space="preserve">d The Witch, </w:t>
      </w:r>
      <w:r w:rsidRPr="00615715">
        <w:rPr>
          <w:b/>
          <w:szCs w:val="22"/>
        </w:rPr>
        <w:t>Phillip Rhodes</w:t>
      </w:r>
      <w:r>
        <w:rPr>
          <w:szCs w:val="22"/>
        </w:rPr>
        <w:t xml:space="preserve"> as Father and </w:t>
      </w:r>
      <w:r w:rsidRPr="0043720D">
        <w:rPr>
          <w:szCs w:val="22"/>
        </w:rPr>
        <w:t>former Scottish Opera Emerging Artist</w:t>
      </w:r>
      <w:r>
        <w:rPr>
          <w:color w:val="FF0000"/>
          <w:szCs w:val="22"/>
        </w:rPr>
        <w:t xml:space="preserve"> </w:t>
      </w:r>
      <w:r w:rsidRPr="0094356A">
        <w:rPr>
          <w:b/>
          <w:szCs w:val="22"/>
        </w:rPr>
        <w:t>Charlie Drummond</w:t>
      </w:r>
      <w:r>
        <w:rPr>
          <w:b/>
          <w:szCs w:val="22"/>
        </w:rPr>
        <w:t xml:space="preserve"> </w:t>
      </w:r>
      <w:r w:rsidRPr="00B530DB">
        <w:rPr>
          <w:i/>
          <w:szCs w:val="22"/>
        </w:rPr>
        <w:t>(</w:t>
      </w:r>
      <w:proofErr w:type="spellStart"/>
      <w:r w:rsidRPr="00B530DB">
        <w:rPr>
          <w:i/>
          <w:szCs w:val="22"/>
        </w:rPr>
        <w:t>Cos</w:t>
      </w:r>
      <w:r w:rsidRPr="00A76122">
        <w:rPr>
          <w:i/>
        </w:rPr>
        <w:t>ì</w:t>
      </w:r>
      <w:proofErr w:type="spellEnd"/>
      <w:r w:rsidRPr="00B530DB">
        <w:rPr>
          <w:i/>
          <w:szCs w:val="22"/>
        </w:rPr>
        <w:t xml:space="preserve"> fan </w:t>
      </w:r>
      <w:proofErr w:type="spellStart"/>
      <w:r w:rsidRPr="00B530DB">
        <w:rPr>
          <w:i/>
          <w:szCs w:val="22"/>
        </w:rPr>
        <w:t>tutte</w:t>
      </w:r>
      <w:proofErr w:type="spellEnd"/>
      <w:r w:rsidRPr="00B530DB">
        <w:rPr>
          <w:i/>
          <w:szCs w:val="22"/>
        </w:rPr>
        <w:t>, 2020)</w:t>
      </w:r>
      <w:r>
        <w:rPr>
          <w:szCs w:val="22"/>
        </w:rPr>
        <w:t xml:space="preserve"> as The Sandman and The Dew Fairy, in a translation by </w:t>
      </w:r>
      <w:r w:rsidRPr="001A1A60">
        <w:rPr>
          <w:b/>
          <w:szCs w:val="22"/>
        </w:rPr>
        <w:t xml:space="preserve">David </w:t>
      </w:r>
      <w:proofErr w:type="spellStart"/>
      <w:r w:rsidRPr="001A1A60">
        <w:rPr>
          <w:b/>
          <w:szCs w:val="22"/>
        </w:rPr>
        <w:t>Pou</w:t>
      </w:r>
      <w:r>
        <w:rPr>
          <w:b/>
          <w:szCs w:val="22"/>
        </w:rPr>
        <w:t>n</w:t>
      </w:r>
      <w:r w:rsidRPr="001A1A60">
        <w:rPr>
          <w:b/>
          <w:szCs w:val="22"/>
        </w:rPr>
        <w:t>tney</w:t>
      </w:r>
      <w:proofErr w:type="spellEnd"/>
      <w:r>
        <w:rPr>
          <w:szCs w:val="22"/>
        </w:rPr>
        <w:t xml:space="preserve"> and with a reduced orchestration by </w:t>
      </w:r>
      <w:r w:rsidRPr="004820BC">
        <w:rPr>
          <w:b/>
          <w:szCs w:val="22"/>
        </w:rPr>
        <w:t>Derek Clark</w:t>
      </w:r>
      <w:r>
        <w:rPr>
          <w:szCs w:val="22"/>
        </w:rPr>
        <w:t xml:space="preserve">. </w:t>
      </w:r>
      <w:r>
        <w:t>Humperdinck's chorus of gingerbread children is performed by a chorus of four adults.</w:t>
      </w:r>
    </w:p>
    <w:p w:rsidR="003F6897" w:rsidRDefault="003F6897" w:rsidP="003F6897">
      <w:pPr>
        <w:rPr>
          <w:szCs w:val="22"/>
        </w:rPr>
      </w:pPr>
    </w:p>
    <w:p w:rsidR="003F6897" w:rsidRDefault="003F6897" w:rsidP="003F6897">
      <w:pPr>
        <w:rPr>
          <w:b/>
          <w:szCs w:val="22"/>
        </w:rPr>
      </w:pPr>
    </w:p>
    <w:p w:rsidR="003F6897" w:rsidRDefault="003F6897" w:rsidP="003F6897">
      <w:pPr>
        <w:spacing w:line="360" w:lineRule="auto"/>
      </w:pPr>
      <w:r w:rsidRPr="00F918BA">
        <w:rPr>
          <w:b/>
          <w:szCs w:val="22"/>
        </w:rPr>
        <w:t>Daisy Evans</w:t>
      </w:r>
      <w:r>
        <w:rPr>
          <w:szCs w:val="22"/>
        </w:rPr>
        <w:t xml:space="preserve"> said: ‘</w:t>
      </w:r>
      <w:r>
        <w:t xml:space="preserve">This show is fun for all the family, bright colours, big energy and plenty of glitter! </w:t>
      </w:r>
      <w:r w:rsidRPr="0043720D">
        <w:t>With the current pandemic, everybody has had a difficult Christmas, so I wanted it to be about finding joy where we can, and about families celebrating together. And I also want it to encourage people to come back to the theatre, and to bring their children with them – to make them want to be part of this experience, and to invest in it as part of our culture.</w:t>
      </w:r>
      <w:r>
        <w:t>’</w:t>
      </w:r>
    </w:p>
    <w:p w:rsidR="003F6897" w:rsidRDefault="003F6897" w:rsidP="003F6897">
      <w:pPr>
        <w:spacing w:line="360" w:lineRule="auto"/>
      </w:pPr>
    </w:p>
    <w:p w:rsidR="003F6897" w:rsidRDefault="003F6897" w:rsidP="003F6897">
      <w:pPr>
        <w:spacing w:line="360" w:lineRule="auto"/>
      </w:pPr>
      <w:r w:rsidRPr="00F918BA">
        <w:t>Scottish Opera</w:t>
      </w:r>
      <w:r>
        <w:t>’s</w:t>
      </w:r>
      <w:r w:rsidRPr="00F918BA">
        <w:t xml:space="preserve"> Head of Music,</w:t>
      </w:r>
      <w:r>
        <w:rPr>
          <w:b/>
        </w:rPr>
        <w:t xml:space="preserve"> </w:t>
      </w:r>
      <w:r w:rsidRPr="00F918BA">
        <w:rPr>
          <w:b/>
        </w:rPr>
        <w:t>Derek Clark</w:t>
      </w:r>
      <w:r>
        <w:t xml:space="preserve"> said: ‘Despite a prolific composing career, Humperdinck's reputation rests solely on this one opera. The combination of a straightforward fairy tale with a musical language which owes a heavy debt to Wagner may seem an unlikely one, but in Hansel and Gretel, the mixture of simple tunes, like the famous Dance duet, thrilling orchestral passages such as the Witch's Ride and the Dream pantomime, and the tender emotion of the children's Evening Prayer produces a masterpiece which has kept its popularity for well over a century.’</w:t>
      </w:r>
    </w:p>
    <w:p w:rsidR="003F6897" w:rsidRDefault="003F6897" w:rsidP="003F6897">
      <w:pPr>
        <w:spacing w:line="360" w:lineRule="auto"/>
      </w:pPr>
    </w:p>
    <w:p w:rsidR="003F6897" w:rsidRDefault="003F6897" w:rsidP="003F6897">
      <w:pPr>
        <w:spacing w:line="360" w:lineRule="auto"/>
        <w:rPr>
          <w:szCs w:val="22"/>
        </w:rPr>
      </w:pPr>
      <w:r w:rsidRPr="00A41458">
        <w:rPr>
          <w:szCs w:val="22"/>
        </w:rPr>
        <w:t>Available to watch via Scottish Opera</w:t>
      </w:r>
      <w:r>
        <w:rPr>
          <w:szCs w:val="22"/>
        </w:rPr>
        <w:t>’s</w:t>
      </w:r>
      <w:r w:rsidRPr="00A41458">
        <w:rPr>
          <w:szCs w:val="22"/>
        </w:rPr>
        <w:t xml:space="preserve"> website </w:t>
      </w:r>
      <w:hyperlink r:id="rId6" w:history="1">
        <w:r w:rsidRPr="00A41458">
          <w:rPr>
            <w:rStyle w:val="Hyperlink"/>
            <w:bCs/>
            <w:szCs w:val="22"/>
          </w:rPr>
          <w:t>www.scottishopera.org.uk</w:t>
        </w:r>
      </w:hyperlink>
      <w:r>
        <w:rPr>
          <w:rStyle w:val="Hyperlink"/>
          <w:bCs/>
          <w:color w:val="auto"/>
          <w:szCs w:val="22"/>
        </w:rPr>
        <w:t xml:space="preserve">. </w:t>
      </w:r>
      <w:r w:rsidRPr="0084028B">
        <w:rPr>
          <w:szCs w:val="22"/>
        </w:rPr>
        <w:t xml:space="preserve">Scottish Opera has also produced an Audio Described version of the film, </w:t>
      </w:r>
      <w:r w:rsidRPr="00241F99">
        <w:rPr>
          <w:szCs w:val="22"/>
        </w:rPr>
        <w:t>also</w:t>
      </w:r>
      <w:r w:rsidRPr="0043720D">
        <w:rPr>
          <w:color w:val="FF0000"/>
          <w:szCs w:val="22"/>
        </w:rPr>
        <w:t xml:space="preserve"> </w:t>
      </w:r>
      <w:r w:rsidRPr="0084028B">
        <w:rPr>
          <w:szCs w:val="22"/>
        </w:rPr>
        <w:t>available to watch via the Company’s website. This is the latest in Scottish Opera’s Audio Described opera films, all of which have proved extremely popular with viewers</w:t>
      </w:r>
      <w:r>
        <w:rPr>
          <w:szCs w:val="22"/>
        </w:rPr>
        <w:t>.</w:t>
      </w:r>
    </w:p>
    <w:p w:rsidR="003F6897" w:rsidRDefault="003F6897" w:rsidP="003F6897">
      <w:pPr>
        <w:spacing w:line="360" w:lineRule="auto"/>
        <w:rPr>
          <w:szCs w:val="22"/>
        </w:rPr>
      </w:pPr>
    </w:p>
    <w:p w:rsidR="003F6897" w:rsidRPr="008A61DA" w:rsidRDefault="003F6897" w:rsidP="003F6897">
      <w:pPr>
        <w:spacing w:line="360" w:lineRule="auto"/>
        <w:rPr>
          <w:bCs/>
          <w:szCs w:val="22"/>
          <w:u w:val="single"/>
        </w:rPr>
      </w:pPr>
      <w:r>
        <w:rPr>
          <w:szCs w:val="22"/>
        </w:rPr>
        <w:t xml:space="preserve">Find out more about </w:t>
      </w:r>
      <w:r w:rsidRPr="0043720D">
        <w:t>Daisy Evans staging of Humperdinck’s fairy</w:t>
      </w:r>
      <w:r>
        <w:t xml:space="preserve"> </w:t>
      </w:r>
      <w:r w:rsidRPr="0043720D">
        <w:t>tale opera</w:t>
      </w:r>
      <w:r>
        <w:t xml:space="preserve"> in an exclusive interview: </w:t>
      </w:r>
      <w:hyperlink r:id="rId7" w:history="1">
        <w:r w:rsidRPr="00DB648E">
          <w:rPr>
            <w:rStyle w:val="Hyperlink"/>
          </w:rPr>
          <w:t>www.scottishopera.org.uk/news/an-exclusive-interview-with-daisy-evans-staging-hansel-gretel/</w:t>
        </w:r>
      </w:hyperlink>
    </w:p>
    <w:p w:rsidR="003F6897" w:rsidRDefault="003F6897" w:rsidP="003F6897">
      <w:pPr>
        <w:spacing w:line="360" w:lineRule="auto"/>
        <w:rPr>
          <w:rStyle w:val="Hyperlink"/>
          <w:bCs/>
          <w:color w:val="auto"/>
          <w:szCs w:val="22"/>
          <w:u w:val="none"/>
        </w:rPr>
      </w:pPr>
    </w:p>
    <w:p w:rsidR="003F6897" w:rsidRDefault="003F6897" w:rsidP="003F6897">
      <w:pPr>
        <w:spacing w:line="360" w:lineRule="auto"/>
      </w:pPr>
      <w:r>
        <w:t>Ends.</w:t>
      </w:r>
    </w:p>
    <w:p w:rsidR="003F6897" w:rsidRDefault="003F6897" w:rsidP="003F6897">
      <w:pPr>
        <w:spacing w:line="360" w:lineRule="auto"/>
      </w:pPr>
    </w:p>
    <w:p w:rsidR="003F6897" w:rsidRDefault="003F6897" w:rsidP="003F6897">
      <w:pPr>
        <w:spacing w:line="360" w:lineRule="auto"/>
        <w:rPr>
          <w:b/>
          <w:szCs w:val="22"/>
        </w:rPr>
      </w:pPr>
    </w:p>
    <w:p w:rsidR="003F6897" w:rsidRDefault="003F6897" w:rsidP="003F6897">
      <w:pPr>
        <w:spacing w:line="360" w:lineRule="auto"/>
        <w:rPr>
          <w:szCs w:val="22"/>
        </w:rPr>
      </w:pPr>
      <w:r>
        <w:rPr>
          <w:b/>
          <w:szCs w:val="22"/>
        </w:rPr>
        <w:lastRenderedPageBreak/>
        <w:t>Release Date, 10</w:t>
      </w:r>
      <w:r>
        <w:rPr>
          <w:szCs w:val="22"/>
        </w:rPr>
        <w:t xml:space="preserve"> </w:t>
      </w:r>
      <w:r>
        <w:rPr>
          <w:b/>
          <w:szCs w:val="22"/>
        </w:rPr>
        <w:t>February</w:t>
      </w:r>
      <w:r w:rsidRPr="00F918BA">
        <w:rPr>
          <w:b/>
          <w:szCs w:val="22"/>
        </w:rPr>
        <w:t xml:space="preserve"> </w:t>
      </w:r>
    </w:p>
    <w:p w:rsidR="003F6897" w:rsidRDefault="003F6897" w:rsidP="003F6897">
      <w:pPr>
        <w:spacing w:line="360" w:lineRule="auto"/>
        <w:rPr>
          <w:szCs w:val="22"/>
        </w:rPr>
      </w:pPr>
      <w:r w:rsidRPr="00995666">
        <w:rPr>
          <w:szCs w:val="22"/>
        </w:rPr>
        <w:t xml:space="preserve">Running time approx. </w:t>
      </w:r>
      <w:r w:rsidRPr="0043720D">
        <w:rPr>
          <w:szCs w:val="22"/>
        </w:rPr>
        <w:t>1 hour 40 minutes</w:t>
      </w:r>
      <w:r w:rsidRPr="00995666">
        <w:rPr>
          <w:szCs w:val="22"/>
        </w:rPr>
        <w:br/>
      </w:r>
      <w:r>
        <w:rPr>
          <w:szCs w:val="22"/>
        </w:rPr>
        <w:t>Sung in English</w:t>
      </w:r>
    </w:p>
    <w:p w:rsidR="003F6897" w:rsidRDefault="003F6897" w:rsidP="003F6897">
      <w:pPr>
        <w:spacing w:line="360" w:lineRule="auto"/>
        <w:rPr>
          <w:szCs w:val="22"/>
        </w:rPr>
      </w:pPr>
    </w:p>
    <w:p w:rsidR="003F6897" w:rsidRDefault="003F6897" w:rsidP="003F6897">
      <w:pPr>
        <w:spacing w:line="360" w:lineRule="auto"/>
        <w:rPr>
          <w:szCs w:val="22"/>
          <w:u w:val="single"/>
        </w:rPr>
      </w:pPr>
      <w:r w:rsidRPr="00F918BA">
        <w:rPr>
          <w:szCs w:val="22"/>
          <w:u w:val="single"/>
        </w:rPr>
        <w:t>Cast List</w:t>
      </w:r>
    </w:p>
    <w:p w:rsidR="003F6897" w:rsidRDefault="003F6897" w:rsidP="003F6897">
      <w:pPr>
        <w:spacing w:line="360" w:lineRule="auto"/>
        <w:rPr>
          <w:szCs w:val="22"/>
        </w:rPr>
      </w:pPr>
      <w:r>
        <w:rPr>
          <w:szCs w:val="22"/>
        </w:rPr>
        <w:t xml:space="preserve">Hansel                                              </w:t>
      </w:r>
      <w:r w:rsidRPr="00615715">
        <w:rPr>
          <w:b/>
          <w:szCs w:val="22"/>
        </w:rPr>
        <w:t>Kitty Whately</w:t>
      </w:r>
      <w:r w:rsidRPr="00615715">
        <w:rPr>
          <w:szCs w:val="22"/>
        </w:rPr>
        <w:t> </w:t>
      </w:r>
    </w:p>
    <w:p w:rsidR="003F6897" w:rsidRDefault="003F6897" w:rsidP="003F6897">
      <w:pPr>
        <w:spacing w:line="360" w:lineRule="auto"/>
        <w:rPr>
          <w:szCs w:val="22"/>
        </w:rPr>
      </w:pPr>
      <w:r>
        <w:rPr>
          <w:szCs w:val="22"/>
        </w:rPr>
        <w:t xml:space="preserve">Gretel           </w:t>
      </w:r>
      <w:r w:rsidRPr="00615715">
        <w:rPr>
          <w:b/>
          <w:szCs w:val="22"/>
        </w:rPr>
        <w:t xml:space="preserve"> </w:t>
      </w:r>
      <w:r>
        <w:rPr>
          <w:b/>
          <w:szCs w:val="22"/>
        </w:rPr>
        <w:t xml:space="preserve">                                   </w:t>
      </w:r>
      <w:r w:rsidRPr="00615715">
        <w:rPr>
          <w:b/>
          <w:szCs w:val="22"/>
        </w:rPr>
        <w:t>Rhian Lois</w:t>
      </w:r>
      <w:r w:rsidRPr="00615715">
        <w:rPr>
          <w:szCs w:val="22"/>
        </w:rPr>
        <w:t> </w:t>
      </w:r>
    </w:p>
    <w:p w:rsidR="003F6897" w:rsidRDefault="003F6897" w:rsidP="003F6897">
      <w:pPr>
        <w:spacing w:line="360" w:lineRule="auto"/>
        <w:rPr>
          <w:szCs w:val="22"/>
        </w:rPr>
      </w:pPr>
      <w:r>
        <w:rPr>
          <w:szCs w:val="22"/>
        </w:rPr>
        <w:t xml:space="preserve">Mother and The Witch </w:t>
      </w:r>
      <w:r>
        <w:rPr>
          <w:b/>
          <w:szCs w:val="22"/>
        </w:rPr>
        <w:t xml:space="preserve">                    </w:t>
      </w:r>
      <w:r w:rsidRPr="00615715">
        <w:rPr>
          <w:b/>
          <w:szCs w:val="22"/>
        </w:rPr>
        <w:t>Nadine Benjamin</w:t>
      </w:r>
      <w:r w:rsidRPr="00615715">
        <w:rPr>
          <w:szCs w:val="22"/>
        </w:rPr>
        <w:t> </w:t>
      </w:r>
    </w:p>
    <w:p w:rsidR="003F6897" w:rsidRDefault="003F6897" w:rsidP="003F6897">
      <w:pPr>
        <w:spacing w:line="360" w:lineRule="auto"/>
        <w:rPr>
          <w:szCs w:val="22"/>
        </w:rPr>
      </w:pPr>
      <w:r>
        <w:rPr>
          <w:szCs w:val="22"/>
        </w:rPr>
        <w:t xml:space="preserve">Father                                              </w:t>
      </w:r>
      <w:r w:rsidRPr="00C45B22">
        <w:rPr>
          <w:b/>
          <w:szCs w:val="22"/>
        </w:rPr>
        <w:t>Ph</w:t>
      </w:r>
      <w:r w:rsidRPr="00615715">
        <w:rPr>
          <w:b/>
          <w:szCs w:val="22"/>
        </w:rPr>
        <w:t>illip Rhodes</w:t>
      </w:r>
      <w:r>
        <w:rPr>
          <w:szCs w:val="22"/>
        </w:rPr>
        <w:t> </w:t>
      </w:r>
    </w:p>
    <w:p w:rsidR="003F6897" w:rsidRDefault="003F6897" w:rsidP="003F6897">
      <w:pPr>
        <w:spacing w:line="360" w:lineRule="auto"/>
        <w:rPr>
          <w:b/>
          <w:szCs w:val="22"/>
        </w:rPr>
      </w:pPr>
      <w:r>
        <w:rPr>
          <w:szCs w:val="22"/>
        </w:rPr>
        <w:t xml:space="preserve">The Sandman and </w:t>
      </w:r>
      <w:r w:rsidRPr="0043720D">
        <w:rPr>
          <w:szCs w:val="22"/>
        </w:rPr>
        <w:t>The</w:t>
      </w:r>
      <w:r w:rsidRPr="0043720D">
        <w:rPr>
          <w:color w:val="FF0000"/>
          <w:szCs w:val="22"/>
        </w:rPr>
        <w:t xml:space="preserve"> </w:t>
      </w:r>
      <w:r>
        <w:rPr>
          <w:szCs w:val="22"/>
        </w:rPr>
        <w:t xml:space="preserve">Dew </w:t>
      </w:r>
      <w:proofErr w:type="gramStart"/>
      <w:r>
        <w:rPr>
          <w:szCs w:val="22"/>
        </w:rPr>
        <w:t xml:space="preserve">Fairy  </w:t>
      </w:r>
      <w:r w:rsidRPr="0094356A">
        <w:rPr>
          <w:b/>
          <w:szCs w:val="22"/>
        </w:rPr>
        <w:t>Charlie</w:t>
      </w:r>
      <w:proofErr w:type="gramEnd"/>
      <w:r w:rsidRPr="0094356A">
        <w:rPr>
          <w:b/>
          <w:szCs w:val="22"/>
        </w:rPr>
        <w:t xml:space="preserve"> Drummond</w:t>
      </w:r>
      <w:r>
        <w:rPr>
          <w:b/>
          <w:szCs w:val="22"/>
        </w:rPr>
        <w:t xml:space="preserve"> </w:t>
      </w:r>
    </w:p>
    <w:p w:rsidR="003F6897" w:rsidRDefault="003F6897" w:rsidP="003F6897">
      <w:pPr>
        <w:spacing w:line="360" w:lineRule="auto"/>
        <w:rPr>
          <w:b/>
          <w:szCs w:val="22"/>
        </w:rPr>
      </w:pPr>
    </w:p>
    <w:p w:rsidR="003F6897" w:rsidRPr="0043720D" w:rsidRDefault="003F6897" w:rsidP="003F6897">
      <w:pPr>
        <w:pStyle w:val="Heading5"/>
        <w:spacing w:line="360" w:lineRule="auto"/>
        <w:rPr>
          <w:b w:val="0"/>
          <w:sz w:val="22"/>
          <w:szCs w:val="22"/>
        </w:rPr>
      </w:pPr>
      <w:r w:rsidRPr="0043720D">
        <w:rPr>
          <w:b w:val="0"/>
          <w:sz w:val="22"/>
          <w:szCs w:val="22"/>
          <w:u w:val="single"/>
        </w:rPr>
        <w:t xml:space="preserve">Chorus </w:t>
      </w:r>
      <w:r w:rsidRPr="0043720D">
        <w:rPr>
          <w:b w:val="0"/>
          <w:sz w:val="22"/>
          <w:szCs w:val="22"/>
        </w:rPr>
        <w:t xml:space="preserve"> </w:t>
      </w:r>
      <w:r w:rsidRPr="0043720D">
        <w:rPr>
          <w:b w:val="0"/>
          <w:sz w:val="22"/>
          <w:szCs w:val="22"/>
        </w:rPr>
        <w:br/>
        <w:t>Barbara Cole Walton</w:t>
      </w:r>
      <w:r w:rsidRPr="0043720D">
        <w:rPr>
          <w:b w:val="0"/>
          <w:sz w:val="22"/>
          <w:szCs w:val="22"/>
        </w:rPr>
        <w:br/>
      </w:r>
      <w:proofErr w:type="spellStart"/>
      <w:r w:rsidRPr="0043720D">
        <w:rPr>
          <w:b w:val="0"/>
          <w:sz w:val="22"/>
          <w:szCs w:val="22"/>
        </w:rPr>
        <w:t>Cl</w:t>
      </w:r>
      <w:r w:rsidRPr="0043720D">
        <w:rPr>
          <w:b w:val="0"/>
          <w:color w:val="202124"/>
          <w:sz w:val="22"/>
          <w:szCs w:val="22"/>
          <w:shd w:val="clear" w:color="auto" w:fill="FFFFFF"/>
        </w:rPr>
        <w:t>í</w:t>
      </w:r>
      <w:r w:rsidRPr="0043720D">
        <w:rPr>
          <w:b w:val="0"/>
          <w:sz w:val="22"/>
          <w:szCs w:val="22"/>
        </w:rPr>
        <w:t>ona</w:t>
      </w:r>
      <w:proofErr w:type="spellEnd"/>
      <w:r w:rsidRPr="0043720D">
        <w:rPr>
          <w:b w:val="0"/>
          <w:sz w:val="22"/>
          <w:szCs w:val="22"/>
        </w:rPr>
        <w:t xml:space="preserve"> Cassidy</w:t>
      </w:r>
    </w:p>
    <w:p w:rsidR="003F6897" w:rsidRDefault="003F6897" w:rsidP="003F6897">
      <w:pPr>
        <w:pStyle w:val="Heading5"/>
        <w:spacing w:line="360" w:lineRule="auto"/>
        <w:rPr>
          <w:b w:val="0"/>
          <w:szCs w:val="22"/>
        </w:rPr>
      </w:pPr>
      <w:r w:rsidRPr="0043720D">
        <w:rPr>
          <w:b w:val="0"/>
          <w:sz w:val="22"/>
          <w:szCs w:val="22"/>
        </w:rPr>
        <w:t xml:space="preserve">Sarah Shorter </w:t>
      </w:r>
      <w:r w:rsidRPr="0043720D">
        <w:rPr>
          <w:b w:val="0"/>
          <w:sz w:val="22"/>
          <w:szCs w:val="22"/>
        </w:rPr>
        <w:br/>
        <w:t xml:space="preserve">Jane </w:t>
      </w:r>
      <w:proofErr w:type="spellStart"/>
      <w:r w:rsidRPr="0043720D">
        <w:rPr>
          <w:b w:val="0"/>
          <w:sz w:val="22"/>
          <w:szCs w:val="22"/>
        </w:rPr>
        <w:t>Monari</w:t>
      </w:r>
      <w:proofErr w:type="spellEnd"/>
    </w:p>
    <w:p w:rsidR="003F6897" w:rsidRDefault="003F6897" w:rsidP="003F6897">
      <w:pPr>
        <w:spacing w:line="360" w:lineRule="auto"/>
        <w:rPr>
          <w:b/>
          <w:szCs w:val="22"/>
        </w:rPr>
      </w:pPr>
    </w:p>
    <w:p w:rsidR="003F6897" w:rsidRDefault="003F6897" w:rsidP="003F6897">
      <w:pPr>
        <w:spacing w:line="360" w:lineRule="auto"/>
        <w:rPr>
          <w:szCs w:val="22"/>
          <w:u w:val="single"/>
        </w:rPr>
      </w:pPr>
      <w:r w:rsidRPr="00F918BA">
        <w:rPr>
          <w:szCs w:val="22"/>
          <w:u w:val="single"/>
        </w:rPr>
        <w:t>Creatives</w:t>
      </w:r>
    </w:p>
    <w:p w:rsidR="003F6897" w:rsidRDefault="003F6897" w:rsidP="003F6897">
      <w:pPr>
        <w:spacing w:line="360" w:lineRule="auto"/>
        <w:rPr>
          <w:szCs w:val="22"/>
        </w:rPr>
      </w:pPr>
      <w:r>
        <w:rPr>
          <w:szCs w:val="22"/>
        </w:rPr>
        <w:t xml:space="preserve">Staging                                            </w:t>
      </w:r>
      <w:r w:rsidRPr="00F918BA">
        <w:rPr>
          <w:b/>
          <w:szCs w:val="22"/>
        </w:rPr>
        <w:t>Daisy Evans</w:t>
      </w:r>
    </w:p>
    <w:p w:rsidR="003F6897" w:rsidRDefault="003F6897" w:rsidP="003F6897">
      <w:pPr>
        <w:spacing w:line="360" w:lineRule="auto"/>
        <w:rPr>
          <w:szCs w:val="22"/>
        </w:rPr>
      </w:pPr>
      <w:r>
        <w:rPr>
          <w:szCs w:val="22"/>
        </w:rPr>
        <w:t xml:space="preserve">Conductor                                        </w:t>
      </w:r>
      <w:r w:rsidRPr="00F918BA">
        <w:rPr>
          <w:b/>
          <w:szCs w:val="22"/>
        </w:rPr>
        <w:t>David Parry</w:t>
      </w:r>
    </w:p>
    <w:p w:rsidR="003F6897" w:rsidRDefault="003F6897" w:rsidP="003F6897">
      <w:pPr>
        <w:spacing w:line="360" w:lineRule="auto"/>
        <w:rPr>
          <w:b/>
          <w:szCs w:val="22"/>
        </w:rPr>
      </w:pPr>
      <w:r>
        <w:rPr>
          <w:szCs w:val="22"/>
        </w:rPr>
        <w:t xml:space="preserve">Orchestral Reduction                       </w:t>
      </w:r>
      <w:r w:rsidRPr="00F918BA">
        <w:rPr>
          <w:b/>
          <w:szCs w:val="22"/>
        </w:rPr>
        <w:t>Derek Clark</w:t>
      </w:r>
    </w:p>
    <w:p w:rsidR="003F6897" w:rsidRDefault="003F6897" w:rsidP="003F6897">
      <w:pPr>
        <w:spacing w:line="360" w:lineRule="auto"/>
        <w:rPr>
          <w:b/>
          <w:szCs w:val="22"/>
        </w:rPr>
      </w:pPr>
    </w:p>
    <w:p w:rsidR="003F6897" w:rsidRDefault="003F6897" w:rsidP="003F6897">
      <w:pPr>
        <w:spacing w:line="360" w:lineRule="auto"/>
        <w:rPr>
          <w:szCs w:val="22"/>
        </w:rPr>
      </w:pPr>
    </w:p>
    <w:p w:rsidR="003F6897" w:rsidRDefault="003F6897" w:rsidP="003F6897">
      <w:pPr>
        <w:spacing w:line="360" w:lineRule="auto"/>
        <w:rPr>
          <w:szCs w:val="22"/>
        </w:rPr>
      </w:pPr>
      <w:r>
        <w:rPr>
          <w:szCs w:val="22"/>
        </w:rPr>
        <w:t xml:space="preserve">The Company’s Opera on Screen productions are available to watch at </w:t>
      </w:r>
      <w:hyperlink r:id="rId8" w:history="1">
        <w:r w:rsidRPr="00537278">
          <w:rPr>
            <w:rStyle w:val="Hyperlink"/>
            <w:szCs w:val="22"/>
          </w:rPr>
          <w:t>www.scottishopera.org.uk/what-s-on/opera-on-screen/</w:t>
        </w:r>
      </w:hyperlink>
      <w:r>
        <w:rPr>
          <w:szCs w:val="22"/>
        </w:rPr>
        <w:t xml:space="preserve">. </w:t>
      </w:r>
    </w:p>
    <w:p w:rsidR="003F6897" w:rsidRPr="003B484A" w:rsidRDefault="003F6897" w:rsidP="003F6897">
      <w:pPr>
        <w:spacing w:line="360" w:lineRule="auto"/>
        <w:rPr>
          <w:szCs w:val="22"/>
        </w:rPr>
      </w:pPr>
      <w:r>
        <w:rPr>
          <w:szCs w:val="22"/>
        </w:rPr>
        <w:t xml:space="preserve">The collection includes, Mozart’s </w:t>
      </w:r>
      <w:proofErr w:type="spellStart"/>
      <w:r w:rsidRPr="00A84710">
        <w:rPr>
          <w:i/>
          <w:szCs w:val="22"/>
        </w:rPr>
        <w:t>Cos</w:t>
      </w:r>
      <w:r w:rsidRPr="00A76122">
        <w:rPr>
          <w:i/>
        </w:rPr>
        <w:t>ì</w:t>
      </w:r>
      <w:proofErr w:type="spellEnd"/>
      <w:r w:rsidRPr="00A84710">
        <w:rPr>
          <w:i/>
          <w:szCs w:val="22"/>
        </w:rPr>
        <w:t xml:space="preserve"> fan </w:t>
      </w:r>
      <w:proofErr w:type="spellStart"/>
      <w:r w:rsidRPr="00A84710">
        <w:rPr>
          <w:i/>
          <w:szCs w:val="22"/>
        </w:rPr>
        <w:t>tu</w:t>
      </w:r>
      <w:r>
        <w:rPr>
          <w:i/>
          <w:szCs w:val="22"/>
        </w:rPr>
        <w:t>t</w:t>
      </w:r>
      <w:r w:rsidRPr="00A84710">
        <w:rPr>
          <w:i/>
          <w:szCs w:val="22"/>
        </w:rPr>
        <w:t>te</w:t>
      </w:r>
      <w:proofErr w:type="spellEnd"/>
      <w:r>
        <w:rPr>
          <w:szCs w:val="22"/>
        </w:rPr>
        <w:t xml:space="preserve">, </w:t>
      </w:r>
      <w:r w:rsidRPr="00A84710">
        <w:rPr>
          <w:i/>
          <w:szCs w:val="22"/>
        </w:rPr>
        <w:t>Opera Highlights</w:t>
      </w:r>
      <w:r>
        <w:rPr>
          <w:szCs w:val="22"/>
        </w:rPr>
        <w:t xml:space="preserve">, </w:t>
      </w:r>
      <w:proofErr w:type="spellStart"/>
      <w:r w:rsidRPr="00A76122">
        <w:t>Janáček’s</w:t>
      </w:r>
      <w:proofErr w:type="spellEnd"/>
      <w:r>
        <w:t xml:space="preserve"> </w:t>
      </w:r>
      <w:r w:rsidRPr="00A84710">
        <w:rPr>
          <w:i/>
          <w:szCs w:val="22"/>
        </w:rPr>
        <w:t>The Diary of One Who Disappeared</w:t>
      </w:r>
      <w:r>
        <w:rPr>
          <w:szCs w:val="22"/>
        </w:rPr>
        <w:t xml:space="preserve">, Menotti’s </w:t>
      </w:r>
      <w:r w:rsidRPr="00A84710">
        <w:rPr>
          <w:i/>
          <w:szCs w:val="22"/>
        </w:rPr>
        <w:t>The Telephone</w:t>
      </w:r>
      <w:r>
        <w:rPr>
          <w:szCs w:val="22"/>
        </w:rPr>
        <w:t xml:space="preserve"> and Samuel Bordoli and Jenni Fagan’s </w:t>
      </w:r>
      <w:r w:rsidRPr="00A84710">
        <w:rPr>
          <w:i/>
          <w:szCs w:val="22"/>
        </w:rPr>
        <w:t>The Narcissistic Fish</w:t>
      </w:r>
      <w:r>
        <w:rPr>
          <w:szCs w:val="22"/>
        </w:rPr>
        <w:t xml:space="preserve">. </w:t>
      </w:r>
    </w:p>
    <w:p w:rsidR="003F6897" w:rsidRDefault="003F6897" w:rsidP="003F6897">
      <w:pPr>
        <w:spacing w:line="360" w:lineRule="auto"/>
        <w:rPr>
          <w:szCs w:val="22"/>
          <w:u w:val="single"/>
        </w:rPr>
      </w:pPr>
    </w:p>
    <w:p w:rsidR="003F6897" w:rsidRPr="00E358C0" w:rsidRDefault="003F6897" w:rsidP="003F6897">
      <w:pPr>
        <w:spacing w:line="360" w:lineRule="auto"/>
        <w:rPr>
          <w:sz w:val="23"/>
          <w:szCs w:val="23"/>
          <w:shd w:val="clear" w:color="auto" w:fill="F8F8F8"/>
        </w:rPr>
      </w:pPr>
      <w:r>
        <w:rPr>
          <w:szCs w:val="22"/>
          <w:u w:val="single"/>
        </w:rPr>
        <w:t>Notes to Editors</w:t>
      </w:r>
    </w:p>
    <w:p w:rsidR="003F6897" w:rsidRPr="0008096D" w:rsidRDefault="003F6897" w:rsidP="003F6897">
      <w:pPr>
        <w:rPr>
          <w:szCs w:val="22"/>
          <w:u w:val="single"/>
        </w:rPr>
      </w:pPr>
    </w:p>
    <w:p w:rsidR="003F6897" w:rsidRPr="008E239D" w:rsidRDefault="003F6897" w:rsidP="003F6897">
      <w:pPr>
        <w:rPr>
          <w:szCs w:val="22"/>
        </w:rPr>
      </w:pPr>
    </w:p>
    <w:p w:rsidR="003F6897" w:rsidRPr="00994FBC" w:rsidRDefault="003F6897" w:rsidP="003F6897">
      <w:pPr>
        <w:autoSpaceDE w:val="0"/>
        <w:autoSpaceDN w:val="0"/>
        <w:adjustRightInd w:val="0"/>
        <w:spacing w:line="360" w:lineRule="auto"/>
        <w:contextualSpacing/>
        <w:jc w:val="both"/>
        <w:rPr>
          <w:szCs w:val="22"/>
        </w:rPr>
      </w:pPr>
      <w:r w:rsidRPr="00994FBC">
        <w:rPr>
          <w:szCs w:val="22"/>
        </w:rPr>
        <w:t xml:space="preserve">Scottish Opera is Scotland’s national opera company and the largest performing arts organisation in Scotland. It was founded by Alexander Gibson in 1962 and was inaugurated with a production of </w:t>
      </w:r>
      <w:proofErr w:type="spellStart"/>
      <w:r w:rsidRPr="00994FBC">
        <w:rPr>
          <w:i/>
          <w:iCs/>
          <w:szCs w:val="22"/>
        </w:rPr>
        <w:t>Madama</w:t>
      </w:r>
      <w:proofErr w:type="spellEnd"/>
      <w:r w:rsidRPr="00994FBC">
        <w:rPr>
          <w:i/>
          <w:iCs/>
          <w:szCs w:val="22"/>
        </w:rPr>
        <w:t xml:space="preserve"> Butterfly </w:t>
      </w:r>
      <w:r w:rsidRPr="00994FBC">
        <w:rPr>
          <w:szCs w:val="22"/>
        </w:rPr>
        <w:t xml:space="preserve">at the King’s Theatre in Glasgow. In 1974 Scottish Opera purchased the Theatre Royal Glasgow, which reopened in 1975 as Scotland’s first national opera house. The Orchestra of Scottish Opera was founded in 1980. </w:t>
      </w:r>
    </w:p>
    <w:p w:rsidR="003F6897" w:rsidRPr="00994FBC" w:rsidRDefault="003F6897" w:rsidP="003F6897">
      <w:pPr>
        <w:autoSpaceDE w:val="0"/>
        <w:autoSpaceDN w:val="0"/>
        <w:adjustRightInd w:val="0"/>
        <w:spacing w:line="360" w:lineRule="auto"/>
        <w:contextualSpacing/>
        <w:jc w:val="both"/>
        <w:rPr>
          <w:szCs w:val="22"/>
        </w:rPr>
      </w:pPr>
    </w:p>
    <w:p w:rsidR="003F6897" w:rsidRPr="00994FBC" w:rsidRDefault="003F6897" w:rsidP="003F6897">
      <w:pPr>
        <w:autoSpaceDE w:val="0"/>
        <w:autoSpaceDN w:val="0"/>
        <w:adjustRightInd w:val="0"/>
        <w:spacing w:line="360" w:lineRule="auto"/>
        <w:contextualSpacing/>
        <w:jc w:val="both"/>
        <w:rPr>
          <w:szCs w:val="22"/>
        </w:rPr>
      </w:pPr>
      <w:r w:rsidRPr="00994FBC">
        <w:rPr>
          <w:szCs w:val="22"/>
        </w:rPr>
        <w:t xml:space="preserve">Notable achievements include the world premiere of James MacMillan’s </w:t>
      </w:r>
      <w:r w:rsidRPr="00994FBC">
        <w:rPr>
          <w:i/>
          <w:iCs/>
          <w:szCs w:val="22"/>
        </w:rPr>
        <w:t xml:space="preserve">Inés de Castro </w:t>
      </w:r>
      <w:r w:rsidRPr="00994FBC">
        <w:rPr>
          <w:szCs w:val="22"/>
        </w:rPr>
        <w:t xml:space="preserve">at the 1996 Edinburgh International Festival; complete </w:t>
      </w:r>
      <w:r w:rsidRPr="00994FBC">
        <w:rPr>
          <w:i/>
          <w:iCs/>
          <w:szCs w:val="22"/>
        </w:rPr>
        <w:t xml:space="preserve">Ring </w:t>
      </w:r>
      <w:r w:rsidRPr="00994FBC">
        <w:rPr>
          <w:szCs w:val="22"/>
        </w:rPr>
        <w:t xml:space="preserve">cycles at the 2003 Edinburgh International Festival, which won the 2004 South Bank Show Award for Best Opera Production; and the Achievement in Opera Award at the 2017 UK Theatre Awards for Sir David </w:t>
      </w:r>
      <w:proofErr w:type="spellStart"/>
      <w:r w:rsidRPr="00994FBC">
        <w:rPr>
          <w:szCs w:val="22"/>
        </w:rPr>
        <w:t>McVicar’s</w:t>
      </w:r>
      <w:proofErr w:type="spellEnd"/>
      <w:r w:rsidRPr="00994FBC">
        <w:rPr>
          <w:szCs w:val="22"/>
        </w:rPr>
        <w:t xml:space="preserve"> production of Debussy’s </w:t>
      </w:r>
      <w:proofErr w:type="spellStart"/>
      <w:r w:rsidRPr="00994FBC">
        <w:rPr>
          <w:i/>
          <w:iCs/>
          <w:szCs w:val="22"/>
        </w:rPr>
        <w:t>Pelléas</w:t>
      </w:r>
      <w:proofErr w:type="spellEnd"/>
      <w:r w:rsidRPr="00994FBC">
        <w:rPr>
          <w:i/>
          <w:iCs/>
          <w:szCs w:val="22"/>
        </w:rPr>
        <w:t xml:space="preserve"> and </w:t>
      </w:r>
      <w:proofErr w:type="spellStart"/>
      <w:r w:rsidRPr="00994FBC">
        <w:rPr>
          <w:i/>
          <w:iCs/>
          <w:szCs w:val="22"/>
        </w:rPr>
        <w:t>Mélisande</w:t>
      </w:r>
      <w:proofErr w:type="spellEnd"/>
      <w:r w:rsidRPr="00994FBC">
        <w:rPr>
          <w:szCs w:val="22"/>
        </w:rPr>
        <w:t xml:space="preserve">; and a </w:t>
      </w:r>
      <w:r w:rsidRPr="00994FBC">
        <w:rPr>
          <w:iCs/>
          <w:szCs w:val="22"/>
        </w:rPr>
        <w:t xml:space="preserve">Herald </w:t>
      </w:r>
      <w:r w:rsidRPr="00994FBC">
        <w:rPr>
          <w:szCs w:val="22"/>
        </w:rPr>
        <w:t xml:space="preserve">Angel for the European premiere of Missy </w:t>
      </w:r>
      <w:proofErr w:type="spellStart"/>
      <w:r w:rsidRPr="00994FBC">
        <w:rPr>
          <w:szCs w:val="22"/>
        </w:rPr>
        <w:t>Mazzoli's</w:t>
      </w:r>
      <w:proofErr w:type="spellEnd"/>
      <w:r w:rsidRPr="00994FBC">
        <w:rPr>
          <w:szCs w:val="22"/>
        </w:rPr>
        <w:t xml:space="preserve"> </w:t>
      </w:r>
      <w:r w:rsidRPr="00994FBC">
        <w:rPr>
          <w:i/>
          <w:iCs/>
          <w:szCs w:val="22"/>
        </w:rPr>
        <w:t xml:space="preserve">Breaking the Waves </w:t>
      </w:r>
      <w:r w:rsidRPr="00994FBC">
        <w:rPr>
          <w:szCs w:val="22"/>
        </w:rPr>
        <w:t xml:space="preserve">at the 2019 Edinburgh International Festival. </w:t>
      </w:r>
      <w:r>
        <w:rPr>
          <w:szCs w:val="22"/>
        </w:rPr>
        <w:t xml:space="preserve">The 2020 production of </w:t>
      </w:r>
      <w:r w:rsidRPr="00A0745F">
        <w:rPr>
          <w:i/>
          <w:szCs w:val="22"/>
        </w:rPr>
        <w:t>Nixon in China</w:t>
      </w:r>
      <w:r>
        <w:rPr>
          <w:szCs w:val="22"/>
        </w:rPr>
        <w:t xml:space="preserve"> was nominated at the 2020 Royal Philharmonic Society award.</w:t>
      </w:r>
    </w:p>
    <w:p w:rsidR="003F6897" w:rsidRPr="00994FBC" w:rsidRDefault="003F6897" w:rsidP="003F6897">
      <w:pPr>
        <w:autoSpaceDE w:val="0"/>
        <w:autoSpaceDN w:val="0"/>
        <w:adjustRightInd w:val="0"/>
        <w:spacing w:line="360" w:lineRule="auto"/>
        <w:contextualSpacing/>
        <w:jc w:val="both"/>
        <w:rPr>
          <w:szCs w:val="22"/>
        </w:rPr>
      </w:pPr>
    </w:p>
    <w:p w:rsidR="003F6897" w:rsidRPr="00994FBC" w:rsidRDefault="003F6897" w:rsidP="003F6897">
      <w:pPr>
        <w:autoSpaceDE w:val="0"/>
        <w:autoSpaceDN w:val="0"/>
        <w:adjustRightInd w:val="0"/>
        <w:spacing w:line="360" w:lineRule="auto"/>
        <w:contextualSpacing/>
        <w:jc w:val="both"/>
        <w:rPr>
          <w:szCs w:val="22"/>
        </w:rPr>
      </w:pPr>
      <w:r w:rsidRPr="00994FBC">
        <w:rPr>
          <w:szCs w:val="22"/>
        </w:rPr>
        <w:t xml:space="preserve">Commissions include </w:t>
      </w:r>
      <w:r w:rsidRPr="00994FBC">
        <w:rPr>
          <w:i/>
          <w:iCs/>
          <w:szCs w:val="22"/>
        </w:rPr>
        <w:t xml:space="preserve">Five:15 Operas Made in Scotland </w:t>
      </w:r>
      <w:r w:rsidRPr="00994FBC">
        <w:rPr>
          <w:szCs w:val="22"/>
        </w:rPr>
        <w:t xml:space="preserve">(2008–10), </w:t>
      </w:r>
      <w:r w:rsidRPr="00994FBC">
        <w:rPr>
          <w:i/>
          <w:iCs/>
          <w:szCs w:val="22"/>
        </w:rPr>
        <w:t>The Lady from the Sea</w:t>
      </w:r>
      <w:r w:rsidRPr="00994FBC">
        <w:rPr>
          <w:szCs w:val="22"/>
        </w:rPr>
        <w:t xml:space="preserve">, </w:t>
      </w:r>
      <w:r w:rsidRPr="00994FBC">
        <w:rPr>
          <w:i/>
          <w:iCs/>
          <w:szCs w:val="22"/>
        </w:rPr>
        <w:t>Clemency</w:t>
      </w:r>
      <w:r w:rsidRPr="00994FBC">
        <w:rPr>
          <w:szCs w:val="22"/>
        </w:rPr>
        <w:t xml:space="preserve">, the double bill of </w:t>
      </w:r>
      <w:proofErr w:type="gramStart"/>
      <w:r w:rsidRPr="00994FBC">
        <w:rPr>
          <w:i/>
          <w:iCs/>
          <w:szCs w:val="22"/>
        </w:rPr>
        <w:t>In</w:t>
      </w:r>
      <w:proofErr w:type="gramEnd"/>
      <w:r w:rsidRPr="00994FBC">
        <w:rPr>
          <w:i/>
          <w:iCs/>
          <w:szCs w:val="22"/>
        </w:rPr>
        <w:t xml:space="preserve"> the Locked Room </w:t>
      </w:r>
      <w:r w:rsidRPr="00994FBC">
        <w:rPr>
          <w:szCs w:val="22"/>
        </w:rPr>
        <w:t xml:space="preserve">and </w:t>
      </w:r>
      <w:r w:rsidRPr="00994FBC">
        <w:rPr>
          <w:i/>
          <w:iCs/>
          <w:szCs w:val="22"/>
        </w:rPr>
        <w:t xml:space="preserve">Ghost Patrol </w:t>
      </w:r>
      <w:r w:rsidRPr="00994FBC">
        <w:rPr>
          <w:szCs w:val="22"/>
        </w:rPr>
        <w:t xml:space="preserve">(premiered at the 2012 Edinburgh International Festival), 2016’s </w:t>
      </w:r>
      <w:r w:rsidRPr="00994FBC">
        <w:rPr>
          <w:i/>
          <w:iCs/>
          <w:szCs w:val="22"/>
        </w:rPr>
        <w:t>The Devil Inside</w:t>
      </w:r>
      <w:r w:rsidRPr="00994FBC">
        <w:rPr>
          <w:szCs w:val="22"/>
        </w:rPr>
        <w:t xml:space="preserve">, with which Scottish Opera made its North American debut in Toronto, and 2019’s </w:t>
      </w:r>
      <w:r w:rsidRPr="00994FBC">
        <w:rPr>
          <w:i/>
          <w:iCs/>
          <w:szCs w:val="22"/>
        </w:rPr>
        <w:t>Anthropocene</w:t>
      </w:r>
      <w:r w:rsidRPr="00994FBC">
        <w:rPr>
          <w:szCs w:val="22"/>
        </w:rPr>
        <w:t xml:space="preserve">. </w:t>
      </w:r>
      <w:r w:rsidRPr="00994FBC">
        <w:rPr>
          <w:i/>
          <w:iCs/>
          <w:szCs w:val="22"/>
        </w:rPr>
        <w:t xml:space="preserve">Ghost Patrol </w:t>
      </w:r>
      <w:r w:rsidRPr="00994FBC">
        <w:rPr>
          <w:szCs w:val="22"/>
        </w:rPr>
        <w:t xml:space="preserve">won a South Bank Sky Arts Award, and </w:t>
      </w:r>
      <w:proofErr w:type="gramStart"/>
      <w:r w:rsidRPr="00994FBC">
        <w:rPr>
          <w:i/>
          <w:iCs/>
          <w:szCs w:val="22"/>
        </w:rPr>
        <w:t>In</w:t>
      </w:r>
      <w:proofErr w:type="gramEnd"/>
      <w:r w:rsidRPr="00994FBC">
        <w:rPr>
          <w:i/>
          <w:iCs/>
          <w:szCs w:val="22"/>
        </w:rPr>
        <w:t xml:space="preserve"> the Locked Room </w:t>
      </w:r>
      <w:r w:rsidRPr="00994FBC">
        <w:rPr>
          <w:szCs w:val="22"/>
        </w:rPr>
        <w:t xml:space="preserve">and </w:t>
      </w:r>
      <w:r w:rsidRPr="00994FBC">
        <w:rPr>
          <w:i/>
          <w:iCs/>
          <w:szCs w:val="22"/>
        </w:rPr>
        <w:t xml:space="preserve">Ghost Patrol </w:t>
      </w:r>
      <w:r w:rsidRPr="00994FBC">
        <w:rPr>
          <w:szCs w:val="22"/>
        </w:rPr>
        <w:t xml:space="preserve">were nominated for an Olivier Award. In 2018 the company made its US debut with </w:t>
      </w:r>
      <w:proofErr w:type="spellStart"/>
      <w:r w:rsidRPr="00994FBC">
        <w:rPr>
          <w:i/>
          <w:iCs/>
          <w:szCs w:val="22"/>
        </w:rPr>
        <w:t>BambinO</w:t>
      </w:r>
      <w:proofErr w:type="spellEnd"/>
      <w:r w:rsidRPr="00994FBC">
        <w:rPr>
          <w:i/>
          <w:iCs/>
          <w:szCs w:val="22"/>
        </w:rPr>
        <w:t xml:space="preserve"> </w:t>
      </w:r>
      <w:r w:rsidRPr="00994FBC">
        <w:rPr>
          <w:szCs w:val="22"/>
        </w:rPr>
        <w:t xml:space="preserve">at the Metropolitan Opera in New York, and returned later that year to the city’s Brooklyn Academy of Music with Mark-Anthony </w:t>
      </w:r>
      <w:proofErr w:type="spellStart"/>
      <w:r w:rsidRPr="00994FBC">
        <w:rPr>
          <w:szCs w:val="22"/>
        </w:rPr>
        <w:t>Turnage’s</w:t>
      </w:r>
      <w:proofErr w:type="spellEnd"/>
      <w:r w:rsidRPr="00994FBC">
        <w:rPr>
          <w:szCs w:val="22"/>
        </w:rPr>
        <w:t xml:space="preserve"> </w:t>
      </w:r>
      <w:r w:rsidRPr="00994FBC">
        <w:rPr>
          <w:i/>
          <w:iCs/>
          <w:szCs w:val="22"/>
        </w:rPr>
        <w:t xml:space="preserve">Greek. </w:t>
      </w:r>
    </w:p>
    <w:p w:rsidR="003F6897" w:rsidRPr="00994FBC" w:rsidRDefault="003F6897" w:rsidP="003F6897">
      <w:pPr>
        <w:autoSpaceDE w:val="0"/>
        <w:autoSpaceDN w:val="0"/>
        <w:adjustRightInd w:val="0"/>
        <w:spacing w:line="360" w:lineRule="auto"/>
        <w:contextualSpacing/>
        <w:jc w:val="both"/>
        <w:rPr>
          <w:szCs w:val="22"/>
        </w:rPr>
      </w:pPr>
    </w:p>
    <w:p w:rsidR="003F6897" w:rsidRPr="00994FBC" w:rsidRDefault="003F6897" w:rsidP="003F6897">
      <w:pPr>
        <w:autoSpaceDE w:val="0"/>
        <w:autoSpaceDN w:val="0"/>
        <w:adjustRightInd w:val="0"/>
        <w:spacing w:line="360" w:lineRule="auto"/>
        <w:contextualSpacing/>
        <w:jc w:val="both"/>
        <w:rPr>
          <w:szCs w:val="22"/>
        </w:rPr>
      </w:pPr>
      <w:r w:rsidRPr="00994FBC">
        <w:rPr>
          <w:szCs w:val="22"/>
        </w:rPr>
        <w:t xml:space="preserve">Scottish Opera is committed to bringing the widest possible range of opera, performed to the highest possible standards, to the maximum audience throughout Scotland and the UK. Each year it performs in Glasgow, Edinburgh, Aberdeen and Inverness and dozens of other theatres, village halls and community centres. It also operates an extensive programme of outreach and education work which involves over 9,000 primary school children every year, as well as many other activities including adult learning and </w:t>
      </w:r>
      <w:r w:rsidRPr="00994FBC">
        <w:rPr>
          <w:i/>
          <w:iCs/>
          <w:szCs w:val="22"/>
        </w:rPr>
        <w:t xml:space="preserve">Unwrapped </w:t>
      </w:r>
      <w:r w:rsidRPr="00994FBC">
        <w:rPr>
          <w:szCs w:val="22"/>
        </w:rPr>
        <w:t>taster sessions. Scottish Opera receives core funding from the Scottish Government, as well as income from box office, and private and commercial support.</w:t>
      </w:r>
    </w:p>
    <w:p w:rsidR="003F6897" w:rsidRPr="000D31FB" w:rsidRDefault="003F6897" w:rsidP="003F6897">
      <w:pPr>
        <w:spacing w:line="360" w:lineRule="auto"/>
        <w:jc w:val="both"/>
        <w:rPr>
          <w:szCs w:val="22"/>
        </w:rPr>
      </w:pPr>
    </w:p>
    <w:p w:rsidR="003F6897" w:rsidRDefault="003F6897" w:rsidP="003F6897">
      <w:pPr>
        <w:spacing w:line="360" w:lineRule="auto"/>
        <w:rPr>
          <w:b/>
          <w:bCs/>
          <w:u w:val="single"/>
        </w:rPr>
      </w:pPr>
      <w:r w:rsidRPr="0032360F">
        <w:rPr>
          <w:b/>
          <w:bCs/>
          <w:noProof/>
          <w:lang w:eastAsia="en-GB"/>
        </w:rPr>
        <w:drawing>
          <wp:inline distT="0" distB="0" distL="0" distR="0" wp14:anchorId="21665B56" wp14:editId="6ECAB29A">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3F6897" w:rsidRDefault="003F6897" w:rsidP="003F6897">
      <w:pPr>
        <w:spacing w:line="360" w:lineRule="auto"/>
        <w:rPr>
          <w:b/>
          <w:bCs/>
          <w:u w:val="single"/>
        </w:rPr>
      </w:pPr>
    </w:p>
    <w:p w:rsidR="003F6897" w:rsidRPr="00D70C4E" w:rsidRDefault="003F6897" w:rsidP="003F6897">
      <w:pPr>
        <w:autoSpaceDE w:val="0"/>
        <w:autoSpaceDN w:val="0"/>
        <w:adjustRightInd w:val="0"/>
        <w:contextualSpacing/>
        <w:rPr>
          <w:szCs w:val="22"/>
        </w:rPr>
      </w:pPr>
    </w:p>
    <w:p w:rsidR="003F6897" w:rsidRPr="0061280B" w:rsidRDefault="003F6897" w:rsidP="003F6897">
      <w:pPr>
        <w:pBdr>
          <w:top w:val="single" w:sz="4" w:space="1" w:color="auto"/>
          <w:left w:val="single" w:sz="4" w:space="4" w:color="auto"/>
          <w:bottom w:val="single" w:sz="4" w:space="1" w:color="auto"/>
          <w:right w:val="single" w:sz="4" w:space="4" w:color="auto"/>
        </w:pBdr>
        <w:spacing w:line="360" w:lineRule="auto"/>
        <w:rPr>
          <w:b/>
          <w:bCs/>
        </w:rPr>
      </w:pPr>
      <w:r w:rsidRPr="0061280B">
        <w:rPr>
          <w:b/>
          <w:bCs/>
        </w:rPr>
        <w:t>For additional press details please contact:</w:t>
      </w:r>
    </w:p>
    <w:p w:rsidR="003F6897" w:rsidRPr="0061280B" w:rsidRDefault="003F6897" w:rsidP="003F6897">
      <w:pPr>
        <w:pBdr>
          <w:top w:val="single" w:sz="4" w:space="1" w:color="auto"/>
          <w:left w:val="single" w:sz="4" w:space="4" w:color="auto"/>
          <w:bottom w:val="single" w:sz="4" w:space="1" w:color="auto"/>
          <w:right w:val="single" w:sz="4" w:space="4" w:color="auto"/>
        </w:pBdr>
        <w:spacing w:line="360" w:lineRule="auto"/>
      </w:pPr>
      <w:r>
        <w:t xml:space="preserve">Julie McLaughlin, </w:t>
      </w:r>
      <w:r w:rsidRPr="0061280B">
        <w:t xml:space="preserve">Press Officer, 0141 242 0552, </w:t>
      </w:r>
      <w:r>
        <w:rPr>
          <w:b/>
        </w:rPr>
        <w:t>julie.mclaughlin</w:t>
      </w:r>
      <w:r w:rsidRPr="0083559D">
        <w:rPr>
          <w:b/>
        </w:rPr>
        <w:t>@scottishopera.org.uk</w:t>
      </w:r>
      <w:r w:rsidRPr="0061280B">
        <w:t xml:space="preserve"> </w:t>
      </w:r>
    </w:p>
    <w:p w:rsidR="003F6897" w:rsidRDefault="003F6897" w:rsidP="003F6897">
      <w:pPr>
        <w:spacing w:line="360" w:lineRule="auto"/>
        <w:rPr>
          <w:szCs w:val="22"/>
        </w:rPr>
      </w:pPr>
    </w:p>
    <w:p w:rsidR="003F6897" w:rsidRDefault="003F6897" w:rsidP="003F6897">
      <w:pPr>
        <w:spacing w:line="360" w:lineRule="auto"/>
        <w:rPr>
          <w:szCs w:val="22"/>
        </w:rPr>
      </w:pPr>
    </w:p>
    <w:p w:rsidR="00B8135D" w:rsidRDefault="00B8135D"/>
    <w:sectPr w:rsidR="00B81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97"/>
    <w:rsid w:val="00151F5A"/>
    <w:rsid w:val="003F6897"/>
    <w:rsid w:val="00AC52C9"/>
    <w:rsid w:val="00B81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0261"/>
  <w15:chartTrackingRefBased/>
  <w15:docId w15:val="{86861159-24D4-45FB-ADA9-16D20598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97"/>
    <w:pPr>
      <w:spacing w:after="0" w:line="240" w:lineRule="auto"/>
    </w:pPr>
    <w:rPr>
      <w:rFonts w:ascii="Arial" w:eastAsia="Times New Roman" w:hAnsi="Arial" w:cs="Arial"/>
      <w:szCs w:val="24"/>
    </w:rPr>
  </w:style>
  <w:style w:type="paragraph" w:styleId="Heading5">
    <w:name w:val="heading 5"/>
    <w:basedOn w:val="Normal"/>
    <w:next w:val="Normal"/>
    <w:link w:val="Heading5Char"/>
    <w:qFormat/>
    <w:rsid w:val="003F6897"/>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F6897"/>
    <w:rPr>
      <w:rFonts w:ascii="Arial" w:eastAsia="Times New Roman" w:hAnsi="Arial" w:cs="Arial"/>
      <w:b/>
      <w:bCs/>
      <w:sz w:val="20"/>
      <w:szCs w:val="24"/>
    </w:rPr>
  </w:style>
  <w:style w:type="character" w:styleId="Hyperlink">
    <w:name w:val="Hyperlink"/>
    <w:basedOn w:val="DefaultParagraphFont"/>
    <w:uiPriority w:val="99"/>
    <w:unhideWhenUsed/>
    <w:rsid w:val="003F6897"/>
    <w:rPr>
      <w:color w:val="0563C1" w:themeColor="hyperlink"/>
      <w:u w:val="single"/>
    </w:rPr>
  </w:style>
  <w:style w:type="character" w:styleId="CommentReference">
    <w:name w:val="annotation reference"/>
    <w:basedOn w:val="DefaultParagraphFont"/>
    <w:uiPriority w:val="99"/>
    <w:semiHidden/>
    <w:unhideWhenUsed/>
    <w:rsid w:val="003F6897"/>
    <w:rPr>
      <w:sz w:val="16"/>
      <w:szCs w:val="16"/>
    </w:rPr>
  </w:style>
  <w:style w:type="paragraph" w:customStyle="1" w:styleId="xmsonormal">
    <w:name w:val="x_msonormal"/>
    <w:basedOn w:val="Normal"/>
    <w:rsid w:val="003F6897"/>
    <w:rPr>
      <w:rFonts w:ascii="Times New Roman" w:eastAsiaTheme="minorHAns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3" Type="http://schemas.openxmlformats.org/officeDocument/2006/relationships/settings" Target="settings.xml"/><Relationship Id="rId7" Type="http://schemas.openxmlformats.org/officeDocument/2006/relationships/hyperlink" Target="http://www.scottishopera.org.uk/news/an-exclusive-interview-with-daisy-evans-staging-hansel-gret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ottishopera.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83885-3D33-4AB9-BCDA-B10C2D8B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3</cp:revision>
  <dcterms:created xsi:type="dcterms:W3CDTF">2021-01-21T15:23:00Z</dcterms:created>
  <dcterms:modified xsi:type="dcterms:W3CDTF">2021-01-22T10:48:00Z</dcterms:modified>
</cp:coreProperties>
</file>